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D02883" w14:textId="5FDF2969" w:rsidR="006507F7" w:rsidRDefault="006507F7" w:rsidP="006507F7">
      <w:pPr>
        <w:spacing w:after="200" w:line="240" w:lineRule="auto"/>
        <w:jc w:val="center"/>
        <w:rPr>
          <w:rFonts w:ascii="Times New Roman" w:eastAsia="Times New Roman" w:hAnsi="Times New Roman" w:cs="Times New Roman"/>
          <w:b/>
          <w:sz w:val="24"/>
          <w:szCs w:val="24"/>
          <w:u w:val="single"/>
        </w:rPr>
      </w:pPr>
      <w:r>
        <w:rPr>
          <w:rFonts w:ascii="Times New Roman" w:eastAsia="Times New Roman" w:hAnsi="Times New Roman" w:cs="Times New Roman"/>
          <w:b/>
          <w:sz w:val="24"/>
          <w:szCs w:val="24"/>
          <w:u w:val="single"/>
        </w:rPr>
        <w:t xml:space="preserve">CASSAVA PRODUCTION </w:t>
      </w:r>
    </w:p>
    <w:p w14:paraId="74389C1F" w14:textId="14E37410" w:rsidR="00270647" w:rsidRDefault="00270647" w:rsidP="00270647">
      <w:pPr>
        <w:spacing w:after="200"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Objectives of the </w:t>
      </w:r>
      <w:r>
        <w:rPr>
          <w:rFonts w:ascii="Times New Roman" w:eastAsia="Times New Roman" w:hAnsi="Times New Roman" w:cs="Times New Roman"/>
          <w:b/>
          <w:sz w:val="24"/>
          <w:szCs w:val="24"/>
        </w:rPr>
        <w:t>Cassava</w:t>
      </w:r>
      <w:r>
        <w:rPr>
          <w:rFonts w:ascii="Times New Roman" w:eastAsia="Times New Roman" w:hAnsi="Times New Roman" w:cs="Times New Roman"/>
          <w:b/>
          <w:sz w:val="24"/>
          <w:szCs w:val="24"/>
        </w:rPr>
        <w:t xml:space="preserve"> Production Guide </w:t>
      </w:r>
    </w:p>
    <w:p w14:paraId="3ACA3CC9" w14:textId="3E029F8B" w:rsidR="00270647" w:rsidRDefault="00270647" w:rsidP="00270647">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This Production Guide has been prepared as a practical guide for extension agents to help farmers produce a healthy </w:t>
      </w:r>
      <w:r>
        <w:rPr>
          <w:rFonts w:ascii="Times New Roman" w:eastAsia="Times New Roman" w:hAnsi="Times New Roman" w:cs="Times New Roman"/>
          <w:sz w:val="24"/>
          <w:szCs w:val="24"/>
        </w:rPr>
        <w:t>cassava</w:t>
      </w:r>
      <w:r>
        <w:rPr>
          <w:rFonts w:ascii="Times New Roman" w:eastAsia="Times New Roman" w:hAnsi="Times New Roman" w:cs="Times New Roman"/>
          <w:sz w:val="24"/>
          <w:szCs w:val="24"/>
        </w:rPr>
        <w:t xml:space="preserve"> crop. The guide can be used in both production, protection, and post-harvest handling of the crop.</w:t>
      </w:r>
    </w:p>
    <w:p w14:paraId="7B8AB7AB" w14:textId="77777777" w:rsidR="00270647" w:rsidRDefault="00270647" w:rsidP="00270647">
      <w:pPr>
        <w:spacing w:after="20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guide will help you to:</w:t>
      </w:r>
    </w:p>
    <w:p w14:paraId="13B5145C" w14:textId="224E35ED"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 xml:space="preserve">Select a good site for </w:t>
      </w:r>
      <w:r>
        <w:rPr>
          <w:rFonts w:ascii="Times New Roman" w:eastAsia="Times New Roman" w:hAnsi="Times New Roman" w:cs="Times New Roman"/>
          <w:sz w:val="24"/>
          <w:szCs w:val="24"/>
        </w:rPr>
        <w:t>cassava</w:t>
      </w:r>
      <w:r>
        <w:rPr>
          <w:rFonts w:ascii="Times New Roman" w:eastAsia="Times New Roman" w:hAnsi="Times New Roman" w:cs="Times New Roman"/>
          <w:sz w:val="24"/>
          <w:szCs w:val="24"/>
        </w:rPr>
        <w:t xml:space="preserve"> production</w:t>
      </w:r>
    </w:p>
    <w:p w14:paraId="24DABD01" w14:textId="303F11AF"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 xml:space="preserve">Select suitable </w:t>
      </w:r>
      <w:r>
        <w:rPr>
          <w:rFonts w:ascii="Times New Roman" w:eastAsia="Times New Roman" w:hAnsi="Times New Roman" w:cs="Times New Roman"/>
          <w:sz w:val="24"/>
          <w:szCs w:val="24"/>
        </w:rPr>
        <w:t>cassava</w:t>
      </w:r>
      <w:r>
        <w:rPr>
          <w:rFonts w:ascii="Times New Roman" w:eastAsia="Times New Roman" w:hAnsi="Times New Roman" w:cs="Times New Roman"/>
          <w:sz w:val="24"/>
          <w:szCs w:val="24"/>
        </w:rPr>
        <w:t xml:space="preserve"> varieties for planting</w:t>
      </w:r>
    </w:p>
    <w:p w14:paraId="76918FF3" w14:textId="45E89FD4"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 xml:space="preserve">Select and plant good </w:t>
      </w:r>
      <w:r>
        <w:rPr>
          <w:rFonts w:ascii="Times New Roman" w:eastAsia="Times New Roman" w:hAnsi="Times New Roman" w:cs="Times New Roman"/>
          <w:sz w:val="24"/>
          <w:szCs w:val="24"/>
        </w:rPr>
        <w:t>cuttings</w:t>
      </w:r>
    </w:p>
    <w:p w14:paraId="0F3865A0" w14:textId="77777777"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Plant in rows at recommended spacing</w:t>
      </w:r>
    </w:p>
    <w:p w14:paraId="019F7529" w14:textId="16D92974"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 xml:space="preserve">Sow the </w:t>
      </w:r>
      <w:r>
        <w:rPr>
          <w:rFonts w:ascii="Times New Roman" w:eastAsia="Times New Roman" w:hAnsi="Times New Roman" w:cs="Times New Roman"/>
          <w:sz w:val="24"/>
          <w:szCs w:val="24"/>
        </w:rPr>
        <w:t>cuttings</w:t>
      </w:r>
      <w:r>
        <w:rPr>
          <w:rFonts w:ascii="Times New Roman" w:eastAsia="Times New Roman" w:hAnsi="Times New Roman" w:cs="Times New Roman"/>
          <w:sz w:val="24"/>
          <w:szCs w:val="24"/>
        </w:rPr>
        <w:t xml:space="preserve"> at the right depth</w:t>
      </w:r>
    </w:p>
    <w:p w14:paraId="5D5E44B0" w14:textId="77777777"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Control weeds on time</w:t>
      </w:r>
    </w:p>
    <w:p w14:paraId="047E06E2" w14:textId="7D63C2BF"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 xml:space="preserve">Know about common pre- and post-flowering </w:t>
      </w:r>
      <w:r>
        <w:rPr>
          <w:rFonts w:ascii="Times New Roman" w:eastAsia="Times New Roman" w:hAnsi="Times New Roman" w:cs="Times New Roman"/>
          <w:sz w:val="24"/>
          <w:szCs w:val="24"/>
        </w:rPr>
        <w:t>cassava</w:t>
      </w:r>
      <w:r>
        <w:rPr>
          <w:rFonts w:ascii="Times New Roman" w:eastAsia="Times New Roman" w:hAnsi="Times New Roman" w:cs="Times New Roman"/>
          <w:sz w:val="24"/>
          <w:szCs w:val="24"/>
        </w:rPr>
        <w:t xml:space="preserve"> pests and diseases and their control</w:t>
      </w:r>
    </w:p>
    <w:p w14:paraId="71DABD1A" w14:textId="370F30B7"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 xml:space="preserve">Know when and how to harvest </w:t>
      </w:r>
      <w:r>
        <w:rPr>
          <w:rFonts w:ascii="Times New Roman" w:eastAsia="Times New Roman" w:hAnsi="Times New Roman" w:cs="Times New Roman"/>
          <w:sz w:val="24"/>
          <w:szCs w:val="24"/>
        </w:rPr>
        <w:t>cassava</w:t>
      </w:r>
      <w:r>
        <w:rPr>
          <w:rFonts w:ascii="Times New Roman" w:eastAsia="Times New Roman" w:hAnsi="Times New Roman" w:cs="Times New Roman"/>
          <w:sz w:val="24"/>
          <w:szCs w:val="24"/>
        </w:rPr>
        <w:t xml:space="preserve"> to avoid field losses</w:t>
      </w:r>
    </w:p>
    <w:p w14:paraId="6F9586B4" w14:textId="365A409D" w:rsidR="00270647" w:rsidRP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 xml:space="preserve">Know how to treat </w:t>
      </w:r>
      <w:r>
        <w:rPr>
          <w:rFonts w:ascii="Times New Roman" w:eastAsia="Times New Roman" w:hAnsi="Times New Roman" w:cs="Times New Roman"/>
          <w:sz w:val="24"/>
          <w:szCs w:val="24"/>
        </w:rPr>
        <w:t>cassava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roots</w:t>
      </w:r>
      <w:r>
        <w:rPr>
          <w:rFonts w:ascii="Times New Roman" w:eastAsia="Times New Roman" w:hAnsi="Times New Roman" w:cs="Times New Roman"/>
          <w:sz w:val="24"/>
          <w:szCs w:val="24"/>
        </w:rPr>
        <w:t xml:space="preserve"> and improve their storability</w:t>
      </w:r>
    </w:p>
    <w:p w14:paraId="3F6D8F91" w14:textId="0E696C3B" w:rsidR="00270647" w:rsidRDefault="00270647" w:rsidP="00270647">
      <w:pPr>
        <w:numPr>
          <w:ilvl w:val="0"/>
          <w:numId w:val="18"/>
        </w:numPr>
        <w:spacing w:after="0" w:line="276" w:lineRule="auto"/>
        <w:jc w:val="both"/>
        <w:rPr>
          <w:sz w:val="24"/>
          <w:szCs w:val="24"/>
        </w:rPr>
      </w:pPr>
      <w:r>
        <w:rPr>
          <w:sz w:val="24"/>
          <w:szCs w:val="24"/>
        </w:rPr>
        <w:t>Know basic processing forms to improve on the income from cassava</w:t>
      </w:r>
      <w:bookmarkStart w:id="0" w:name="_GoBack"/>
      <w:bookmarkEnd w:id="0"/>
    </w:p>
    <w:p w14:paraId="565D95C2" w14:textId="36D5779B" w:rsidR="00270647" w:rsidRDefault="00270647" w:rsidP="00270647">
      <w:pPr>
        <w:numPr>
          <w:ilvl w:val="0"/>
          <w:numId w:val="18"/>
        </w:numPr>
        <w:spacing w:after="0" w:line="276" w:lineRule="auto"/>
        <w:jc w:val="both"/>
        <w:rPr>
          <w:sz w:val="24"/>
          <w:szCs w:val="24"/>
        </w:rPr>
      </w:pPr>
      <w:r>
        <w:rPr>
          <w:rFonts w:ascii="Times New Roman" w:eastAsia="Times New Roman" w:hAnsi="Times New Roman" w:cs="Times New Roman"/>
          <w:sz w:val="24"/>
          <w:szCs w:val="24"/>
        </w:rPr>
        <w:t xml:space="preserve">Produce good quality </w:t>
      </w:r>
      <w:r>
        <w:rPr>
          <w:rFonts w:ascii="Times New Roman" w:eastAsia="Times New Roman" w:hAnsi="Times New Roman" w:cs="Times New Roman"/>
          <w:sz w:val="24"/>
          <w:szCs w:val="24"/>
        </w:rPr>
        <w:t>cuttings</w:t>
      </w:r>
    </w:p>
    <w:p w14:paraId="0F448687" w14:textId="77777777" w:rsidR="00270647" w:rsidRDefault="00270647" w:rsidP="00270647">
      <w:pPr>
        <w:spacing w:after="200" w:line="240" w:lineRule="auto"/>
        <w:jc w:val="both"/>
        <w:rPr>
          <w:rFonts w:ascii="Times New Roman" w:eastAsia="Times New Roman" w:hAnsi="Times New Roman" w:cs="Times New Roman"/>
          <w:b/>
          <w:sz w:val="24"/>
          <w:szCs w:val="24"/>
          <w:u w:val="single"/>
        </w:rPr>
      </w:pPr>
    </w:p>
    <w:p w14:paraId="5EAEEDB3" w14:textId="77777777" w:rsidR="006507F7" w:rsidRDefault="006507F7" w:rsidP="006507F7">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1.0 INTRODUCTION</w:t>
      </w:r>
    </w:p>
    <w:p w14:paraId="297D6206" w14:textId="108ED4EF"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Cassava (</w:t>
      </w:r>
      <w:r>
        <w:rPr>
          <w:rFonts w:ascii="Times New Roman" w:eastAsia="Times New Roman" w:hAnsi="Times New Roman" w:cs="Times New Roman"/>
          <w:i/>
          <w:sz w:val="24"/>
          <w:szCs w:val="24"/>
        </w:rPr>
        <w:t>Manihot esculenta</w:t>
      </w:r>
      <w:r>
        <w:rPr>
          <w:rFonts w:ascii="Times New Roman" w:eastAsia="Times New Roman" w:hAnsi="Times New Roman" w:cs="Times New Roman"/>
          <w:sz w:val="24"/>
          <w:szCs w:val="24"/>
        </w:rPr>
        <w:t xml:space="preserve">) is grown by smallholder farmers in more than 100 tropical and subtropical countries. Cassava is one of the staple food crops grown in almost every region of Ghana. Cassava can be used for making gari, </w:t>
      </w:r>
      <w:proofErr w:type="spellStart"/>
      <w:r>
        <w:rPr>
          <w:rFonts w:ascii="Times New Roman" w:eastAsia="Times New Roman" w:hAnsi="Times New Roman" w:cs="Times New Roman"/>
          <w:sz w:val="24"/>
          <w:szCs w:val="24"/>
        </w:rPr>
        <w:t>agbelema</w:t>
      </w:r>
      <w:proofErr w:type="spellEnd"/>
      <w:r>
        <w:rPr>
          <w:rFonts w:ascii="Times New Roman" w:eastAsia="Times New Roman" w:hAnsi="Times New Roman" w:cs="Times New Roman"/>
          <w:sz w:val="24"/>
          <w:szCs w:val="24"/>
        </w:rPr>
        <w:t xml:space="preserve"> (cassava dough), </w:t>
      </w:r>
      <w:proofErr w:type="spellStart"/>
      <w:r>
        <w:rPr>
          <w:rFonts w:ascii="Times New Roman" w:eastAsia="Times New Roman" w:hAnsi="Times New Roman" w:cs="Times New Roman"/>
          <w:sz w:val="24"/>
          <w:szCs w:val="24"/>
        </w:rPr>
        <w:t>kokonte</w:t>
      </w:r>
      <w:proofErr w:type="spellEnd"/>
      <w:r>
        <w:rPr>
          <w:rFonts w:ascii="Times New Roman" w:eastAsia="Times New Roman" w:hAnsi="Times New Roman" w:cs="Times New Roman"/>
          <w:sz w:val="24"/>
          <w:szCs w:val="24"/>
        </w:rPr>
        <w:t xml:space="preserve"> (cassava flour), leaves and peels as animal feed. The roots of cassava are very rich in carbohydrates, which make them an important source of dietary energy. The root starch is also used in a wide array of industries, such as food industries, pharmaceuticals, bio-ethanol, paper and plywood production.  </w:t>
      </w:r>
      <w:r>
        <w:rPr>
          <w:noProof/>
        </w:rPr>
        <w:drawing>
          <wp:anchor distT="0" distB="0" distL="114300" distR="114300" simplePos="0" relativeHeight="251654656" behindDoc="0" locked="0" layoutInCell="1" allowOverlap="1" wp14:anchorId="0EEDC52C" wp14:editId="062690D4">
            <wp:simplePos x="0" y="0"/>
            <wp:positionH relativeFrom="column">
              <wp:posOffset>1026160</wp:posOffset>
            </wp:positionH>
            <wp:positionV relativeFrom="paragraph">
              <wp:posOffset>1370330</wp:posOffset>
            </wp:positionV>
            <wp:extent cx="3038475" cy="1379855"/>
            <wp:effectExtent l="0" t="0" r="9525" b="0"/>
            <wp:wrapSquare wrapText="bothSides"/>
            <wp:docPr id="7" name="Picture 7" descr="cassava fie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7.jpg" descr="cassava fiel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038475" cy="1379855"/>
                    </a:xfrm>
                    <a:prstGeom prst="rect">
                      <a:avLst/>
                    </a:prstGeom>
                    <a:noFill/>
                  </pic:spPr>
                </pic:pic>
              </a:graphicData>
            </a:graphic>
            <wp14:sizeRelH relativeFrom="page">
              <wp14:pctWidth>0</wp14:pctWidth>
            </wp14:sizeRelH>
            <wp14:sizeRelV relativeFrom="page">
              <wp14:pctHeight>0</wp14:pctHeight>
            </wp14:sizeRelV>
          </wp:anchor>
        </w:drawing>
      </w:r>
    </w:p>
    <w:p w14:paraId="4A26445D"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391988DD"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23A46166"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74395B18"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5768AE24"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65ED6FD2" w14:textId="77777777" w:rsidR="006507F7" w:rsidRDefault="006507F7" w:rsidP="006507F7">
      <w:pPr>
        <w:rPr>
          <w:b/>
          <w:szCs w:val="24"/>
        </w:rPr>
      </w:pPr>
      <w:r>
        <w:rPr>
          <w:b/>
          <w:szCs w:val="24"/>
        </w:rPr>
        <w:t>OBJECTIVE OF THE DEMONSTRATION</w:t>
      </w:r>
    </w:p>
    <w:p w14:paraId="60E7B5D6" w14:textId="77777777" w:rsidR="006507F7" w:rsidRDefault="006507F7" w:rsidP="006507F7">
      <w:pPr>
        <w:pStyle w:val="ListParagraph"/>
        <w:numPr>
          <w:ilvl w:val="0"/>
          <w:numId w:val="1"/>
        </w:numPr>
        <w:spacing w:after="160" w:line="254" w:lineRule="auto"/>
        <w:rPr>
          <w:rFonts w:ascii="Times New Roman" w:hAnsi="Times New Roman" w:cs="Times New Roman"/>
          <w:sz w:val="24"/>
          <w:szCs w:val="24"/>
        </w:rPr>
      </w:pPr>
      <w:r>
        <w:rPr>
          <w:rFonts w:ascii="Times New Roman" w:hAnsi="Times New Roman" w:cs="Times New Roman"/>
          <w:sz w:val="24"/>
          <w:szCs w:val="24"/>
        </w:rPr>
        <w:t>To demonstrate good agricultural practices for cassava production.</w:t>
      </w:r>
    </w:p>
    <w:p w14:paraId="3437B7D2" w14:textId="77777777" w:rsidR="006507F7" w:rsidRDefault="006507F7" w:rsidP="006507F7">
      <w:pPr>
        <w:rPr>
          <w:b/>
          <w:szCs w:val="24"/>
        </w:rPr>
      </w:pPr>
      <w:r>
        <w:rPr>
          <w:b/>
          <w:szCs w:val="24"/>
        </w:rPr>
        <w:lastRenderedPageBreak/>
        <w:t>Factors to consider in site selection.</w:t>
      </w:r>
    </w:p>
    <w:p w14:paraId="5893CE67" w14:textId="77777777" w:rsidR="006507F7" w:rsidRDefault="006507F7" w:rsidP="006507F7">
      <w:pPr>
        <w:pStyle w:val="ListParagraph"/>
        <w:numPr>
          <w:ilvl w:val="0"/>
          <w:numId w:val="2"/>
        </w:numPr>
        <w:spacing w:after="160" w:line="254" w:lineRule="auto"/>
        <w:rPr>
          <w:rFonts w:ascii="Times New Roman" w:hAnsi="Times New Roman" w:cs="Times New Roman"/>
          <w:sz w:val="24"/>
          <w:szCs w:val="24"/>
        </w:rPr>
      </w:pPr>
      <w:r>
        <w:rPr>
          <w:rFonts w:ascii="Times New Roman" w:hAnsi="Times New Roman" w:cs="Times New Roman"/>
          <w:sz w:val="24"/>
          <w:szCs w:val="24"/>
        </w:rPr>
        <w:t>Sites should be accessible</w:t>
      </w:r>
    </w:p>
    <w:p w14:paraId="39621A76" w14:textId="77777777" w:rsidR="006507F7" w:rsidRDefault="006507F7" w:rsidP="006507F7">
      <w:pPr>
        <w:pStyle w:val="ListParagraph"/>
        <w:numPr>
          <w:ilvl w:val="0"/>
          <w:numId w:val="2"/>
        </w:numPr>
        <w:spacing w:after="160" w:line="254" w:lineRule="auto"/>
        <w:rPr>
          <w:rFonts w:ascii="Times New Roman" w:hAnsi="Times New Roman" w:cs="Times New Roman"/>
          <w:sz w:val="24"/>
          <w:szCs w:val="24"/>
        </w:rPr>
      </w:pPr>
      <w:r>
        <w:rPr>
          <w:rFonts w:ascii="Times New Roman" w:hAnsi="Times New Roman" w:cs="Times New Roman"/>
          <w:sz w:val="24"/>
          <w:szCs w:val="24"/>
        </w:rPr>
        <w:t>Location</w:t>
      </w:r>
    </w:p>
    <w:p w14:paraId="039E00EE" w14:textId="77777777" w:rsidR="006507F7" w:rsidRDefault="006507F7" w:rsidP="006507F7">
      <w:pPr>
        <w:pStyle w:val="ListParagraph"/>
        <w:numPr>
          <w:ilvl w:val="0"/>
          <w:numId w:val="2"/>
        </w:numPr>
        <w:spacing w:after="160" w:line="254" w:lineRule="auto"/>
        <w:rPr>
          <w:rFonts w:ascii="Times New Roman" w:hAnsi="Times New Roman" w:cs="Times New Roman"/>
          <w:sz w:val="24"/>
          <w:szCs w:val="24"/>
        </w:rPr>
      </w:pPr>
      <w:r>
        <w:rPr>
          <w:rFonts w:ascii="Times New Roman" w:hAnsi="Times New Roman" w:cs="Times New Roman"/>
          <w:sz w:val="24"/>
          <w:szCs w:val="24"/>
        </w:rPr>
        <w:t>Cropping history of the land</w:t>
      </w:r>
    </w:p>
    <w:p w14:paraId="5F9658B1" w14:textId="77777777" w:rsidR="006507F7" w:rsidRDefault="006507F7" w:rsidP="006507F7">
      <w:pPr>
        <w:pStyle w:val="ListParagraph"/>
        <w:numPr>
          <w:ilvl w:val="1"/>
          <w:numId w:val="2"/>
        </w:numPr>
        <w:spacing w:after="160" w:line="254" w:lineRule="auto"/>
        <w:rPr>
          <w:rFonts w:ascii="Times New Roman" w:hAnsi="Times New Roman" w:cs="Times New Roman"/>
          <w:sz w:val="24"/>
          <w:szCs w:val="24"/>
        </w:rPr>
      </w:pPr>
      <w:r>
        <w:rPr>
          <w:rFonts w:ascii="Times New Roman" w:hAnsi="Times New Roman" w:cs="Times New Roman"/>
          <w:sz w:val="24"/>
          <w:szCs w:val="24"/>
        </w:rPr>
        <w:t xml:space="preserve">Avoid planting same crop in succession if necessary </w:t>
      </w:r>
    </w:p>
    <w:p w14:paraId="25D55AEA" w14:textId="77777777" w:rsidR="006507F7" w:rsidRDefault="006507F7" w:rsidP="006507F7">
      <w:pPr>
        <w:pStyle w:val="ListParagraph"/>
        <w:numPr>
          <w:ilvl w:val="0"/>
          <w:numId w:val="2"/>
        </w:numPr>
        <w:spacing w:after="160" w:line="254" w:lineRule="auto"/>
        <w:rPr>
          <w:rFonts w:ascii="Times New Roman" w:hAnsi="Times New Roman" w:cs="Times New Roman"/>
          <w:sz w:val="24"/>
          <w:szCs w:val="24"/>
        </w:rPr>
      </w:pPr>
      <w:r>
        <w:rPr>
          <w:rFonts w:ascii="Times New Roman" w:hAnsi="Times New Roman" w:cs="Times New Roman"/>
          <w:sz w:val="24"/>
          <w:szCs w:val="24"/>
        </w:rPr>
        <w:t>Suitable Soil Types</w:t>
      </w:r>
    </w:p>
    <w:p w14:paraId="050D89F8" w14:textId="77777777" w:rsidR="006507F7" w:rsidRDefault="006507F7" w:rsidP="006507F7">
      <w:pPr>
        <w:pStyle w:val="ListParagraph"/>
        <w:numPr>
          <w:ilvl w:val="1"/>
          <w:numId w:val="2"/>
        </w:numPr>
        <w:spacing w:after="160" w:line="254" w:lineRule="auto"/>
        <w:rPr>
          <w:rFonts w:ascii="Times New Roman" w:hAnsi="Times New Roman" w:cs="Times New Roman"/>
          <w:sz w:val="24"/>
          <w:szCs w:val="24"/>
        </w:rPr>
      </w:pPr>
      <w:r>
        <w:rPr>
          <w:rFonts w:ascii="Times New Roman" w:hAnsi="Times New Roman" w:cs="Times New Roman"/>
          <w:sz w:val="24"/>
          <w:szCs w:val="24"/>
        </w:rPr>
        <w:t>Avoid waterlogged/extreme sandy/heavy soils</w:t>
      </w:r>
    </w:p>
    <w:p w14:paraId="7372A317" w14:textId="77777777" w:rsidR="006507F7" w:rsidRDefault="006507F7" w:rsidP="006507F7">
      <w:pPr>
        <w:pStyle w:val="ListParagraph"/>
        <w:numPr>
          <w:ilvl w:val="1"/>
          <w:numId w:val="2"/>
        </w:numPr>
        <w:spacing w:after="160" w:line="254" w:lineRule="auto"/>
        <w:rPr>
          <w:rFonts w:ascii="Times New Roman" w:hAnsi="Times New Roman" w:cs="Times New Roman"/>
          <w:sz w:val="24"/>
          <w:szCs w:val="24"/>
        </w:rPr>
      </w:pPr>
      <w:r>
        <w:rPr>
          <w:rFonts w:ascii="Times New Roman" w:hAnsi="Times New Roman" w:cs="Times New Roman"/>
          <w:sz w:val="24"/>
          <w:szCs w:val="24"/>
        </w:rPr>
        <w:t>Select Well drained, deep and loamy soils</w:t>
      </w:r>
    </w:p>
    <w:p w14:paraId="0FE7ABCF" w14:textId="77777777" w:rsidR="006507F7" w:rsidRDefault="006507F7" w:rsidP="006507F7">
      <w:pPr>
        <w:pStyle w:val="ListParagraph"/>
        <w:numPr>
          <w:ilvl w:val="1"/>
          <w:numId w:val="2"/>
        </w:numPr>
        <w:spacing w:after="160" w:line="254" w:lineRule="auto"/>
        <w:rPr>
          <w:rFonts w:ascii="Times New Roman" w:hAnsi="Times New Roman" w:cs="Times New Roman"/>
          <w:sz w:val="24"/>
          <w:szCs w:val="24"/>
        </w:rPr>
      </w:pPr>
      <w:r>
        <w:rPr>
          <w:rFonts w:ascii="Times New Roman" w:hAnsi="Times New Roman" w:cs="Times New Roman"/>
          <w:sz w:val="24"/>
          <w:szCs w:val="24"/>
        </w:rPr>
        <w:t>Select gently sloping landscape</w:t>
      </w:r>
    </w:p>
    <w:p w14:paraId="45B6E0D1" w14:textId="77777777" w:rsidR="006507F7" w:rsidRDefault="006507F7" w:rsidP="006507F7">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2.0 LAND PREPARATION</w:t>
      </w:r>
    </w:p>
    <w:p w14:paraId="13DB89BF" w14:textId="77777777" w:rsidR="006507F7" w:rsidRDefault="006507F7" w:rsidP="006507F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Select well-drained deep soil which is rich in organic matter and gentle slope to prevent water lodging. Clear the land by slashing or applying herbicide and ploughed and harrowed across the slope of the land.</w:t>
      </w:r>
    </w:p>
    <w:p w14:paraId="6840135D" w14:textId="77777777" w:rsidR="006507F7" w:rsidRDefault="006507F7" w:rsidP="006507F7">
      <w:pPr>
        <w:rPr>
          <w:rFonts w:cs="Times New Roman"/>
          <w:b/>
          <w:szCs w:val="24"/>
        </w:rPr>
      </w:pPr>
      <w:r>
        <w:rPr>
          <w:b/>
          <w:szCs w:val="24"/>
        </w:rPr>
        <w:t>LAND PREPARATION</w:t>
      </w:r>
    </w:p>
    <w:p w14:paraId="7D33D2B7" w14:textId="77777777" w:rsidR="006507F7" w:rsidRDefault="006507F7" w:rsidP="006507F7">
      <w:pPr>
        <w:pStyle w:val="ListParagraph"/>
        <w:numPr>
          <w:ilvl w:val="0"/>
          <w:numId w:val="3"/>
        </w:numPr>
        <w:spacing w:after="160" w:line="254" w:lineRule="auto"/>
        <w:rPr>
          <w:rFonts w:ascii="Times New Roman" w:hAnsi="Times New Roman" w:cs="Times New Roman"/>
          <w:sz w:val="24"/>
          <w:szCs w:val="24"/>
        </w:rPr>
      </w:pPr>
      <w:r>
        <w:rPr>
          <w:rFonts w:ascii="Times New Roman" w:hAnsi="Times New Roman" w:cs="Times New Roman"/>
          <w:sz w:val="24"/>
          <w:szCs w:val="24"/>
        </w:rPr>
        <w:t xml:space="preserve">In sandy soil, use minimum tillage to conserve water, control erosion and suppress weeds </w:t>
      </w:r>
    </w:p>
    <w:p w14:paraId="4827A0F4" w14:textId="77777777" w:rsidR="006507F7" w:rsidRDefault="006507F7" w:rsidP="006507F7">
      <w:pPr>
        <w:pStyle w:val="ListParagraph"/>
        <w:numPr>
          <w:ilvl w:val="0"/>
          <w:numId w:val="3"/>
        </w:numPr>
        <w:spacing w:after="160" w:line="254" w:lineRule="auto"/>
        <w:rPr>
          <w:rFonts w:ascii="Times New Roman" w:hAnsi="Times New Roman" w:cs="Times New Roman"/>
          <w:sz w:val="24"/>
          <w:szCs w:val="24"/>
        </w:rPr>
      </w:pPr>
      <w:r>
        <w:rPr>
          <w:rFonts w:ascii="Times New Roman" w:hAnsi="Times New Roman" w:cs="Times New Roman"/>
          <w:sz w:val="24"/>
          <w:szCs w:val="24"/>
        </w:rPr>
        <w:t>Ridge or mounds on shallow soils</w:t>
      </w:r>
    </w:p>
    <w:p w14:paraId="33568ED4" w14:textId="77777777" w:rsidR="006507F7" w:rsidRDefault="006507F7" w:rsidP="006507F7">
      <w:pPr>
        <w:pStyle w:val="ListParagraph"/>
        <w:numPr>
          <w:ilvl w:val="0"/>
          <w:numId w:val="3"/>
        </w:numPr>
        <w:spacing w:after="160" w:line="254" w:lineRule="auto"/>
        <w:rPr>
          <w:rFonts w:ascii="Times New Roman" w:hAnsi="Times New Roman" w:cs="Times New Roman"/>
          <w:sz w:val="24"/>
          <w:szCs w:val="24"/>
        </w:rPr>
      </w:pPr>
      <w:r>
        <w:rPr>
          <w:rFonts w:ascii="Times New Roman" w:hAnsi="Times New Roman" w:cs="Times New Roman"/>
          <w:sz w:val="24"/>
          <w:szCs w:val="24"/>
        </w:rPr>
        <w:t>Plough the fields where necessary</w:t>
      </w:r>
    </w:p>
    <w:p w14:paraId="1AB21ADB" w14:textId="77777777" w:rsidR="006507F7" w:rsidRDefault="006507F7" w:rsidP="006507F7">
      <w:pPr>
        <w:spacing w:after="200" w:line="240" w:lineRule="auto"/>
        <w:jc w:val="both"/>
        <w:rPr>
          <w:rFonts w:ascii="Times New Roman" w:eastAsia="Times New Roman" w:hAnsi="Times New Roman" w:cs="Times New Roman"/>
          <w:sz w:val="24"/>
          <w:szCs w:val="24"/>
        </w:rPr>
      </w:pPr>
    </w:p>
    <w:p w14:paraId="3DBD141B" w14:textId="77777777" w:rsidR="006507F7" w:rsidRDefault="006507F7" w:rsidP="006507F7">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3.0 PLANTING</w:t>
      </w:r>
    </w:p>
    <w:p w14:paraId="19B933C4" w14:textId="77777777" w:rsidR="006507F7" w:rsidRDefault="006507F7" w:rsidP="006507F7">
      <w:pPr>
        <w:rPr>
          <w:rFonts w:ascii="Times New Roman" w:hAnsi="Times New Roman" w:cs="Times New Roman"/>
          <w:b/>
          <w:sz w:val="24"/>
          <w:szCs w:val="24"/>
        </w:rPr>
      </w:pPr>
      <w:r>
        <w:rPr>
          <w:rFonts w:ascii="Times New Roman" w:hAnsi="Times New Roman" w:cs="Times New Roman"/>
          <w:b/>
          <w:sz w:val="24"/>
          <w:szCs w:val="24"/>
        </w:rPr>
        <w:t>PLANTING MATERIAL</w:t>
      </w:r>
    </w:p>
    <w:p w14:paraId="7103A584" w14:textId="77777777" w:rsidR="006507F7" w:rsidRDefault="006507F7" w:rsidP="006507F7">
      <w:pPr>
        <w:rPr>
          <w:rFonts w:ascii="Times New Roman" w:hAnsi="Times New Roman" w:cs="Times New Roman"/>
          <w:sz w:val="24"/>
          <w:szCs w:val="24"/>
        </w:rPr>
      </w:pPr>
      <w:r>
        <w:rPr>
          <w:rFonts w:ascii="Times New Roman" w:hAnsi="Times New Roman" w:cs="Times New Roman"/>
          <w:sz w:val="24"/>
          <w:szCs w:val="24"/>
        </w:rPr>
        <w:t>The suitability of the planting material is based on the following</w:t>
      </w:r>
    </w:p>
    <w:p w14:paraId="33F1A573" w14:textId="77777777" w:rsidR="006507F7" w:rsidRDefault="006507F7" w:rsidP="006507F7">
      <w:pPr>
        <w:numPr>
          <w:ilvl w:val="0"/>
          <w:numId w:val="4"/>
        </w:numPr>
        <w:spacing w:line="254" w:lineRule="auto"/>
        <w:rPr>
          <w:rFonts w:ascii="Times New Roman" w:hAnsi="Times New Roman" w:cs="Times New Roman"/>
          <w:sz w:val="24"/>
          <w:szCs w:val="24"/>
        </w:rPr>
      </w:pPr>
      <w:r>
        <w:rPr>
          <w:rFonts w:ascii="Times New Roman" w:hAnsi="Times New Roman" w:cs="Times New Roman"/>
          <w:sz w:val="24"/>
          <w:szCs w:val="24"/>
        </w:rPr>
        <w:t>Taste and Preference</w:t>
      </w:r>
    </w:p>
    <w:p w14:paraId="58650737" w14:textId="77777777" w:rsidR="006507F7" w:rsidRDefault="006507F7" w:rsidP="006507F7">
      <w:pPr>
        <w:numPr>
          <w:ilvl w:val="0"/>
          <w:numId w:val="4"/>
        </w:numPr>
        <w:spacing w:line="254" w:lineRule="auto"/>
        <w:rPr>
          <w:rFonts w:ascii="Times New Roman" w:hAnsi="Times New Roman" w:cs="Times New Roman"/>
          <w:sz w:val="24"/>
          <w:szCs w:val="24"/>
        </w:rPr>
      </w:pPr>
      <w:r>
        <w:rPr>
          <w:rFonts w:ascii="Times New Roman" w:hAnsi="Times New Roman" w:cs="Times New Roman"/>
          <w:sz w:val="24"/>
          <w:szCs w:val="24"/>
        </w:rPr>
        <w:t>Location of production</w:t>
      </w:r>
    </w:p>
    <w:p w14:paraId="36D2AC09" w14:textId="77777777" w:rsidR="006507F7" w:rsidRDefault="006507F7" w:rsidP="006507F7">
      <w:pPr>
        <w:numPr>
          <w:ilvl w:val="0"/>
          <w:numId w:val="4"/>
        </w:numPr>
        <w:spacing w:line="254" w:lineRule="auto"/>
        <w:rPr>
          <w:rFonts w:ascii="Times New Roman" w:hAnsi="Times New Roman" w:cs="Times New Roman"/>
          <w:sz w:val="24"/>
          <w:szCs w:val="24"/>
        </w:rPr>
      </w:pPr>
      <w:r>
        <w:rPr>
          <w:rFonts w:ascii="Times New Roman" w:hAnsi="Times New Roman" w:cs="Times New Roman"/>
          <w:sz w:val="24"/>
          <w:szCs w:val="24"/>
        </w:rPr>
        <w:t>Market requirement</w:t>
      </w:r>
    </w:p>
    <w:p w14:paraId="4B1EB40E" w14:textId="77777777" w:rsidR="006507F7" w:rsidRDefault="006507F7" w:rsidP="006507F7">
      <w:pPr>
        <w:numPr>
          <w:ilvl w:val="0"/>
          <w:numId w:val="4"/>
        </w:numPr>
        <w:spacing w:line="254" w:lineRule="auto"/>
        <w:rPr>
          <w:rFonts w:ascii="Times New Roman" w:hAnsi="Times New Roman" w:cs="Times New Roman"/>
          <w:sz w:val="24"/>
          <w:szCs w:val="24"/>
        </w:rPr>
      </w:pPr>
      <w:r>
        <w:rPr>
          <w:rFonts w:ascii="Times New Roman" w:hAnsi="Times New Roman" w:cs="Times New Roman"/>
          <w:sz w:val="24"/>
          <w:szCs w:val="24"/>
        </w:rPr>
        <w:t>Growth cycle</w:t>
      </w:r>
    </w:p>
    <w:p w14:paraId="73EE4E4E" w14:textId="77777777" w:rsidR="006507F7" w:rsidRDefault="006507F7" w:rsidP="006507F7">
      <w:pPr>
        <w:numPr>
          <w:ilvl w:val="0"/>
          <w:numId w:val="4"/>
        </w:numPr>
        <w:spacing w:line="254" w:lineRule="auto"/>
        <w:rPr>
          <w:rFonts w:ascii="Times New Roman" w:hAnsi="Times New Roman" w:cs="Times New Roman"/>
          <w:sz w:val="24"/>
          <w:szCs w:val="24"/>
        </w:rPr>
      </w:pPr>
      <w:r>
        <w:rPr>
          <w:rFonts w:ascii="Times New Roman" w:hAnsi="Times New Roman" w:cs="Times New Roman"/>
          <w:sz w:val="24"/>
          <w:szCs w:val="24"/>
        </w:rPr>
        <w:t xml:space="preserve">Yield </w:t>
      </w:r>
    </w:p>
    <w:p w14:paraId="183F02A5" w14:textId="77777777" w:rsidR="006507F7" w:rsidRDefault="006507F7" w:rsidP="006507F7">
      <w:pPr>
        <w:pStyle w:val="ListParagraph"/>
        <w:numPr>
          <w:ilvl w:val="0"/>
          <w:numId w:val="4"/>
        </w:numPr>
        <w:spacing w:line="240" w:lineRule="auto"/>
        <w:jc w:val="both"/>
        <w:rPr>
          <w:rFonts w:ascii="Times New Roman" w:eastAsia="Times New Roman" w:hAnsi="Times New Roman" w:cs="Times New Roman"/>
          <w:b/>
          <w:sz w:val="24"/>
          <w:szCs w:val="24"/>
        </w:rPr>
      </w:pPr>
      <w:r>
        <w:rPr>
          <w:rFonts w:ascii="Times New Roman" w:hAnsi="Times New Roman" w:cs="Times New Roman"/>
          <w:sz w:val="24"/>
          <w:szCs w:val="24"/>
        </w:rPr>
        <w:t>Pests and Disease tolerance/resistance</w:t>
      </w:r>
    </w:p>
    <w:p w14:paraId="4455349B" w14:textId="77777777" w:rsidR="006507F7" w:rsidRDefault="006507F7" w:rsidP="006507F7">
      <w:pPr>
        <w:rPr>
          <w:b/>
          <w:szCs w:val="24"/>
        </w:rPr>
      </w:pPr>
      <w:r>
        <w:rPr>
          <w:b/>
          <w:szCs w:val="24"/>
        </w:rPr>
        <w:t>PLANTING</w:t>
      </w:r>
    </w:p>
    <w:p w14:paraId="13CFEEC9" w14:textId="77777777" w:rsidR="006507F7" w:rsidRDefault="006507F7" w:rsidP="006507F7">
      <w:pPr>
        <w:rPr>
          <w:b/>
          <w:i/>
          <w:szCs w:val="24"/>
        </w:rPr>
      </w:pPr>
      <w:r>
        <w:rPr>
          <w:b/>
          <w:i/>
          <w:szCs w:val="24"/>
        </w:rPr>
        <w:t>MATERIAL PREPARATION</w:t>
      </w:r>
    </w:p>
    <w:p w14:paraId="2B084BA5" w14:textId="77777777" w:rsidR="006507F7" w:rsidRDefault="006507F7" w:rsidP="006507F7">
      <w:pPr>
        <w:pStyle w:val="ListParagraph"/>
        <w:numPr>
          <w:ilvl w:val="0"/>
          <w:numId w:val="5"/>
        </w:numPr>
        <w:spacing w:after="160" w:line="254" w:lineRule="auto"/>
        <w:rPr>
          <w:rFonts w:ascii="Times New Roman" w:hAnsi="Times New Roman" w:cs="Times New Roman"/>
          <w:sz w:val="24"/>
          <w:szCs w:val="24"/>
        </w:rPr>
      </w:pPr>
      <w:r>
        <w:rPr>
          <w:rFonts w:ascii="Times New Roman" w:hAnsi="Times New Roman" w:cs="Times New Roman"/>
          <w:sz w:val="24"/>
          <w:szCs w:val="24"/>
        </w:rPr>
        <w:t>Avoid stems with disease and pests</w:t>
      </w:r>
    </w:p>
    <w:p w14:paraId="784ABC60" w14:textId="77777777" w:rsidR="006507F7" w:rsidRDefault="006507F7" w:rsidP="006507F7">
      <w:pPr>
        <w:pStyle w:val="ListParagraph"/>
        <w:numPr>
          <w:ilvl w:val="0"/>
          <w:numId w:val="5"/>
        </w:numPr>
        <w:spacing w:after="160" w:line="254" w:lineRule="auto"/>
        <w:rPr>
          <w:rFonts w:ascii="Times New Roman" w:hAnsi="Times New Roman" w:cs="Times New Roman"/>
          <w:sz w:val="24"/>
          <w:szCs w:val="24"/>
        </w:rPr>
      </w:pPr>
      <w:r>
        <w:rPr>
          <w:rFonts w:ascii="Times New Roman" w:hAnsi="Times New Roman" w:cs="Times New Roman"/>
          <w:sz w:val="24"/>
          <w:szCs w:val="24"/>
        </w:rPr>
        <w:t>Fresh cuttings from matured plants (not beyond one year)</w:t>
      </w:r>
    </w:p>
    <w:p w14:paraId="66299AFF" w14:textId="77777777" w:rsidR="006507F7" w:rsidRDefault="006507F7" w:rsidP="006507F7">
      <w:pPr>
        <w:pStyle w:val="ListParagraph"/>
        <w:numPr>
          <w:ilvl w:val="0"/>
          <w:numId w:val="5"/>
        </w:numPr>
        <w:spacing w:after="160" w:line="254" w:lineRule="auto"/>
        <w:rPr>
          <w:rFonts w:ascii="Times New Roman" w:hAnsi="Times New Roman" w:cs="Times New Roman"/>
          <w:sz w:val="24"/>
          <w:szCs w:val="24"/>
        </w:rPr>
      </w:pPr>
      <w:r>
        <w:rPr>
          <w:rFonts w:ascii="Times New Roman" w:hAnsi="Times New Roman" w:cs="Times New Roman"/>
          <w:sz w:val="24"/>
          <w:szCs w:val="24"/>
        </w:rPr>
        <w:t>Select hardwood portion of the stem for cuttings</w:t>
      </w:r>
    </w:p>
    <w:p w14:paraId="652C06AB" w14:textId="77777777" w:rsidR="006507F7" w:rsidRDefault="006507F7" w:rsidP="006507F7">
      <w:pPr>
        <w:pStyle w:val="ListParagraph"/>
        <w:numPr>
          <w:ilvl w:val="0"/>
          <w:numId w:val="5"/>
        </w:numPr>
        <w:spacing w:after="160" w:line="254" w:lineRule="auto"/>
        <w:rPr>
          <w:rFonts w:ascii="Times New Roman" w:hAnsi="Times New Roman" w:cs="Times New Roman"/>
          <w:sz w:val="24"/>
          <w:szCs w:val="24"/>
        </w:rPr>
      </w:pPr>
      <w:r>
        <w:rPr>
          <w:rFonts w:ascii="Times New Roman" w:hAnsi="Times New Roman" w:cs="Times New Roman"/>
          <w:sz w:val="24"/>
          <w:szCs w:val="24"/>
        </w:rPr>
        <w:t>Obtain from middle part of cuttings</w:t>
      </w:r>
    </w:p>
    <w:p w14:paraId="6508CCBF" w14:textId="77777777" w:rsidR="006507F7" w:rsidRDefault="006507F7" w:rsidP="006507F7">
      <w:pPr>
        <w:pStyle w:val="ListParagraph"/>
        <w:numPr>
          <w:ilvl w:val="0"/>
          <w:numId w:val="5"/>
        </w:numPr>
        <w:spacing w:after="160" w:line="254" w:lineRule="auto"/>
        <w:rPr>
          <w:rFonts w:ascii="Times New Roman" w:hAnsi="Times New Roman" w:cs="Times New Roman"/>
          <w:sz w:val="24"/>
          <w:szCs w:val="24"/>
        </w:rPr>
      </w:pPr>
      <w:r>
        <w:rPr>
          <w:rFonts w:ascii="Times New Roman" w:hAnsi="Times New Roman" w:cs="Times New Roman"/>
          <w:sz w:val="24"/>
          <w:szCs w:val="24"/>
        </w:rPr>
        <w:lastRenderedPageBreak/>
        <w:t>Cuttings should be at least between 20 and 25cm (3-7 nodes)</w:t>
      </w:r>
    </w:p>
    <w:p w14:paraId="1DA3BA8B" w14:textId="77777777" w:rsidR="006507F7" w:rsidRDefault="006507F7" w:rsidP="006507F7">
      <w:pPr>
        <w:rPr>
          <w:rFonts w:ascii="Times New Roman" w:hAnsi="Times New Roman" w:cs="Times New Roman"/>
          <w:b/>
          <w:i/>
          <w:sz w:val="24"/>
          <w:szCs w:val="24"/>
        </w:rPr>
      </w:pPr>
      <w:r>
        <w:rPr>
          <w:rFonts w:ascii="Times New Roman" w:hAnsi="Times New Roman" w:cs="Times New Roman"/>
          <w:b/>
          <w:i/>
          <w:sz w:val="24"/>
          <w:szCs w:val="24"/>
        </w:rPr>
        <w:t>TIME OF PLANTING</w:t>
      </w:r>
    </w:p>
    <w:p w14:paraId="2D382357" w14:textId="77777777" w:rsidR="006507F7" w:rsidRDefault="006507F7" w:rsidP="006507F7">
      <w:pPr>
        <w:numPr>
          <w:ilvl w:val="0"/>
          <w:numId w:val="6"/>
        </w:numPr>
        <w:spacing w:line="254" w:lineRule="auto"/>
        <w:rPr>
          <w:rFonts w:ascii="Times New Roman" w:hAnsi="Times New Roman" w:cs="Times New Roman"/>
          <w:sz w:val="24"/>
          <w:szCs w:val="24"/>
        </w:rPr>
      </w:pPr>
      <w:r>
        <w:rPr>
          <w:rFonts w:ascii="Times New Roman" w:hAnsi="Times New Roman" w:cs="Times New Roman"/>
          <w:sz w:val="24"/>
          <w:szCs w:val="24"/>
        </w:rPr>
        <w:t>Planting should be done at the beginning of the planting season (on-set of rains).</w:t>
      </w:r>
    </w:p>
    <w:p w14:paraId="5DB086F6" w14:textId="77777777" w:rsidR="006507F7" w:rsidRDefault="006507F7" w:rsidP="006507F7">
      <w:pPr>
        <w:numPr>
          <w:ilvl w:val="0"/>
          <w:numId w:val="6"/>
        </w:numPr>
        <w:spacing w:line="254" w:lineRule="auto"/>
        <w:rPr>
          <w:rFonts w:ascii="Times New Roman" w:hAnsi="Times New Roman" w:cs="Times New Roman"/>
          <w:sz w:val="24"/>
          <w:szCs w:val="24"/>
        </w:rPr>
      </w:pPr>
      <w:r>
        <w:rPr>
          <w:rFonts w:ascii="Times New Roman" w:hAnsi="Times New Roman" w:cs="Times New Roman"/>
          <w:sz w:val="24"/>
          <w:szCs w:val="24"/>
        </w:rPr>
        <w:t>Planting can continue as long as there is availability of soil moisture</w:t>
      </w:r>
    </w:p>
    <w:p w14:paraId="58367AB6" w14:textId="77777777" w:rsidR="006507F7" w:rsidRDefault="006507F7" w:rsidP="006507F7">
      <w:pPr>
        <w:numPr>
          <w:ilvl w:val="0"/>
          <w:numId w:val="6"/>
        </w:numPr>
        <w:spacing w:line="254" w:lineRule="auto"/>
        <w:rPr>
          <w:rFonts w:ascii="Times New Roman" w:hAnsi="Times New Roman" w:cs="Times New Roman"/>
          <w:sz w:val="24"/>
          <w:szCs w:val="24"/>
        </w:rPr>
      </w:pPr>
      <w:r>
        <w:rPr>
          <w:rFonts w:ascii="Times New Roman" w:hAnsi="Times New Roman" w:cs="Times New Roman"/>
          <w:sz w:val="24"/>
          <w:szCs w:val="24"/>
        </w:rPr>
        <w:t>Avoid planting when the weather is cold (this can affect sprouting)</w:t>
      </w:r>
    </w:p>
    <w:p w14:paraId="3D0E6ECF" w14:textId="77777777" w:rsidR="006507F7" w:rsidRDefault="006507F7" w:rsidP="006507F7">
      <w:pPr>
        <w:spacing w:line="254" w:lineRule="auto"/>
        <w:ind w:left="720"/>
        <w:contextualSpacing/>
        <w:rPr>
          <w:rFonts w:ascii="Times New Roman" w:hAnsi="Times New Roman" w:cs="Times New Roman"/>
          <w:b/>
          <w:i/>
          <w:sz w:val="24"/>
          <w:szCs w:val="24"/>
        </w:rPr>
      </w:pPr>
      <w:r>
        <w:rPr>
          <w:rFonts w:ascii="Times New Roman" w:hAnsi="Times New Roman" w:cs="Times New Roman"/>
          <w:sz w:val="24"/>
          <w:szCs w:val="24"/>
        </w:rPr>
        <w:t xml:space="preserve"> </w:t>
      </w:r>
    </w:p>
    <w:p w14:paraId="6DBDDB1B" w14:textId="77777777" w:rsidR="006507F7" w:rsidRDefault="006507F7" w:rsidP="006507F7">
      <w:pPr>
        <w:rPr>
          <w:rFonts w:ascii="Times New Roman" w:hAnsi="Times New Roman" w:cs="Times New Roman"/>
          <w:b/>
          <w:i/>
          <w:sz w:val="24"/>
          <w:szCs w:val="24"/>
        </w:rPr>
      </w:pPr>
      <w:r>
        <w:rPr>
          <w:rFonts w:ascii="Times New Roman" w:hAnsi="Times New Roman" w:cs="Times New Roman"/>
          <w:b/>
          <w:i/>
          <w:sz w:val="24"/>
          <w:szCs w:val="24"/>
        </w:rPr>
        <w:t>HOW TO PLANT</w:t>
      </w:r>
    </w:p>
    <w:p w14:paraId="278B87D5" w14:textId="77777777" w:rsidR="006507F7" w:rsidRDefault="006507F7" w:rsidP="006507F7">
      <w:pPr>
        <w:rPr>
          <w:rFonts w:ascii="Times New Roman" w:hAnsi="Times New Roman"/>
          <w:b/>
          <w:i/>
          <w:sz w:val="24"/>
        </w:rPr>
      </w:pPr>
      <w:r>
        <w:rPr>
          <w:rFonts w:ascii="Times New Roman" w:hAnsi="Times New Roman"/>
          <w:b/>
          <w:i/>
          <w:sz w:val="24"/>
        </w:rPr>
        <w:t>Cassava can be planted on flat land, ridges or mounds at a distance of 1m between rows and 1m between plants. Cut planting stem about 20cm to 25cm with 4 to 7 nodes. Plant the stem cuttings angle (slanting), vertical or bury in the ground.  Irrigate and mulch the field to conserve soil moisture</w:t>
      </w:r>
    </w:p>
    <w:p w14:paraId="2EE6B4F2" w14:textId="77777777" w:rsidR="006507F7" w:rsidRDefault="006507F7" w:rsidP="006507F7">
      <w:pPr>
        <w:numPr>
          <w:ilvl w:val="0"/>
          <w:numId w:val="7"/>
        </w:numPr>
        <w:spacing w:line="254" w:lineRule="auto"/>
        <w:rPr>
          <w:rFonts w:ascii="Times New Roman" w:hAnsi="Times New Roman" w:cs="Times New Roman"/>
          <w:sz w:val="24"/>
          <w:szCs w:val="24"/>
        </w:rPr>
      </w:pPr>
      <w:r>
        <w:rPr>
          <w:rFonts w:ascii="Times New Roman" w:hAnsi="Times New Roman" w:cs="Times New Roman"/>
          <w:sz w:val="24"/>
          <w:szCs w:val="24"/>
        </w:rPr>
        <w:t>Stem cuttings may be planted vertically, at an angel or horizontally, depending on soil type</w:t>
      </w:r>
    </w:p>
    <w:p w14:paraId="63B87517" w14:textId="77777777" w:rsidR="006507F7" w:rsidRDefault="006507F7" w:rsidP="006507F7">
      <w:pPr>
        <w:numPr>
          <w:ilvl w:val="0"/>
          <w:numId w:val="7"/>
        </w:numPr>
        <w:spacing w:line="254" w:lineRule="auto"/>
        <w:rPr>
          <w:rFonts w:ascii="Times New Roman" w:hAnsi="Times New Roman" w:cs="Times New Roman"/>
          <w:sz w:val="24"/>
          <w:szCs w:val="24"/>
        </w:rPr>
      </w:pPr>
      <w:r>
        <w:rPr>
          <w:rFonts w:ascii="Times New Roman" w:hAnsi="Times New Roman" w:cs="Times New Roman"/>
          <w:sz w:val="24"/>
          <w:szCs w:val="24"/>
        </w:rPr>
        <w:t>Both plots should be planted on the same day</w:t>
      </w:r>
    </w:p>
    <w:p w14:paraId="3670D0A4" w14:textId="77777777" w:rsidR="006507F7" w:rsidRDefault="006507F7" w:rsidP="006507F7">
      <w:pPr>
        <w:rPr>
          <w:b/>
          <w:i/>
          <w:szCs w:val="24"/>
        </w:rPr>
      </w:pPr>
      <w:r>
        <w:rPr>
          <w:b/>
          <w:i/>
          <w:szCs w:val="24"/>
        </w:rPr>
        <w:t>SPACING</w:t>
      </w:r>
    </w:p>
    <w:p w14:paraId="210102E4" w14:textId="77777777" w:rsidR="006507F7" w:rsidRDefault="006507F7" w:rsidP="006507F7">
      <w:pPr>
        <w:pStyle w:val="ListParagraph"/>
        <w:numPr>
          <w:ilvl w:val="0"/>
          <w:numId w:val="8"/>
        </w:numPr>
        <w:spacing w:after="160" w:line="254" w:lineRule="auto"/>
        <w:rPr>
          <w:rFonts w:ascii="Times New Roman" w:hAnsi="Times New Roman" w:cs="Times New Roman"/>
          <w:sz w:val="24"/>
          <w:szCs w:val="24"/>
        </w:rPr>
      </w:pPr>
      <w:r>
        <w:rPr>
          <w:rFonts w:ascii="Times New Roman" w:hAnsi="Times New Roman" w:cs="Times New Roman"/>
          <w:sz w:val="24"/>
          <w:szCs w:val="24"/>
        </w:rPr>
        <w:t>Recommended spacing is 1m × 1m however;</w:t>
      </w:r>
    </w:p>
    <w:p w14:paraId="3ED89A1A" w14:textId="77777777" w:rsidR="006507F7" w:rsidRDefault="006507F7" w:rsidP="006507F7">
      <w:pPr>
        <w:pStyle w:val="ListParagraph"/>
        <w:numPr>
          <w:ilvl w:val="0"/>
          <w:numId w:val="8"/>
        </w:numPr>
        <w:spacing w:after="160" w:line="254" w:lineRule="auto"/>
        <w:rPr>
          <w:rFonts w:ascii="Times New Roman" w:hAnsi="Times New Roman" w:cs="Times New Roman"/>
          <w:sz w:val="24"/>
          <w:szCs w:val="24"/>
        </w:rPr>
      </w:pPr>
      <w:r>
        <w:rPr>
          <w:rFonts w:ascii="Times New Roman" w:hAnsi="Times New Roman" w:cs="Times New Roman"/>
          <w:sz w:val="24"/>
          <w:szCs w:val="24"/>
        </w:rPr>
        <w:t>Distances between plants mainly depends on the variety and the cropping system (sole crop or intercrop)</w:t>
      </w:r>
    </w:p>
    <w:p w14:paraId="169CB6E8" w14:textId="2EBC8E49" w:rsidR="006507F7" w:rsidRDefault="006507F7" w:rsidP="006507F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Pr>
          <w:noProof/>
        </w:rPr>
        <w:drawing>
          <wp:anchor distT="0" distB="0" distL="114300" distR="114300" simplePos="0" relativeHeight="251655680" behindDoc="0" locked="0" layoutInCell="1" allowOverlap="1" wp14:anchorId="52B1D8F0" wp14:editId="08D356FB">
            <wp:simplePos x="0" y="0"/>
            <wp:positionH relativeFrom="column">
              <wp:posOffset>922020</wp:posOffset>
            </wp:positionH>
            <wp:positionV relativeFrom="paragraph">
              <wp:posOffset>1007110</wp:posOffset>
            </wp:positionV>
            <wp:extent cx="2673985" cy="2005330"/>
            <wp:effectExtent l="0" t="0" r="0" b="0"/>
            <wp:wrapSquare wrapText="bothSides"/>
            <wp:docPr id="6" name="Picture 6" descr="plantin material colo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44.jpg" descr="plantin material colore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73985" cy="2005330"/>
                    </a:xfrm>
                    <a:prstGeom prst="rect">
                      <a:avLst/>
                    </a:prstGeom>
                    <a:noFill/>
                  </pic:spPr>
                </pic:pic>
              </a:graphicData>
            </a:graphic>
            <wp14:sizeRelH relativeFrom="page">
              <wp14:pctWidth>0</wp14:pctWidth>
            </wp14:sizeRelH>
            <wp14:sizeRelV relativeFrom="page">
              <wp14:pctHeight>0</wp14:pctHeight>
            </wp14:sizeRelV>
          </wp:anchor>
        </w:drawing>
      </w:r>
    </w:p>
    <w:p w14:paraId="1521A57F" w14:textId="77777777" w:rsidR="006507F7" w:rsidRDefault="006507F7" w:rsidP="006507F7">
      <w:pPr>
        <w:spacing w:after="200" w:line="240" w:lineRule="auto"/>
        <w:jc w:val="both"/>
        <w:rPr>
          <w:rFonts w:ascii="Times New Roman" w:eastAsia="Times New Roman" w:hAnsi="Times New Roman" w:cs="Times New Roman"/>
          <w:sz w:val="24"/>
          <w:szCs w:val="24"/>
        </w:rPr>
      </w:pPr>
    </w:p>
    <w:p w14:paraId="46D6A9FD" w14:textId="77777777" w:rsidR="006507F7" w:rsidRDefault="006507F7" w:rsidP="006507F7">
      <w:pPr>
        <w:spacing w:after="200" w:line="240" w:lineRule="auto"/>
        <w:jc w:val="both"/>
        <w:rPr>
          <w:rFonts w:ascii="Times New Roman" w:eastAsia="Times New Roman" w:hAnsi="Times New Roman" w:cs="Times New Roman"/>
          <w:sz w:val="24"/>
          <w:szCs w:val="24"/>
        </w:rPr>
      </w:pPr>
    </w:p>
    <w:p w14:paraId="3444393C"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385482F9"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1D314B92"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072CF3F6"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6297E8A0"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78C42E2B"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 Varietal selection</w:t>
      </w:r>
    </w:p>
    <w:p w14:paraId="192C24FB" w14:textId="77777777" w:rsidR="006507F7" w:rsidRDefault="006507F7" w:rsidP="006507F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Select improved, diseases tolerant and early maturing planting materials from the recommended sources such as Ministry of Food and Agriculture offices and recommended multiplication sources </w:t>
      </w:r>
      <w:r>
        <w:rPr>
          <w:rFonts w:ascii="Times New Roman" w:eastAsia="Times New Roman" w:hAnsi="Times New Roman" w:cs="Times New Roman"/>
          <w:sz w:val="24"/>
          <w:szCs w:val="24"/>
        </w:rPr>
        <w:lastRenderedPageBreak/>
        <w:t>(Research stations). Currently, the average yield at farmer level is 8-12t/ha. This is very low as compared to the improved varieties which records yield potential of 25-40t/ha.</w:t>
      </w:r>
    </w:p>
    <w:p w14:paraId="4D936050" w14:textId="77777777" w:rsidR="006507F7" w:rsidRDefault="006507F7" w:rsidP="006507F7">
      <w:pPr>
        <w:spacing w:after="200" w:line="240" w:lineRule="auto"/>
        <w:jc w:val="both"/>
        <w:rPr>
          <w:rFonts w:ascii="Times New Roman" w:eastAsia="Times New Roman" w:hAnsi="Times New Roman" w:cs="Times New Roman"/>
          <w:b/>
          <w:sz w:val="24"/>
          <w:szCs w:val="24"/>
        </w:rPr>
      </w:pPr>
    </w:p>
    <w:p w14:paraId="29E2C092" w14:textId="77777777" w:rsidR="006507F7" w:rsidRDefault="006507F7" w:rsidP="006507F7">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Some of the improved varieties recommended for planting in Ghana </w:t>
      </w:r>
    </w:p>
    <w:tbl>
      <w:tblPr>
        <w:tblStyle w:val="TableGrid1"/>
        <w:tblW w:w="0" w:type="auto"/>
        <w:tblInd w:w="0" w:type="dxa"/>
        <w:tblLayout w:type="fixed"/>
        <w:tblLook w:val="04A0" w:firstRow="1" w:lastRow="0" w:firstColumn="1" w:lastColumn="0" w:noHBand="0" w:noVBand="1"/>
      </w:tblPr>
      <w:tblGrid>
        <w:gridCol w:w="2599"/>
        <w:gridCol w:w="1801"/>
        <w:gridCol w:w="2484"/>
        <w:gridCol w:w="2343"/>
      </w:tblGrid>
      <w:tr w:rsidR="006507F7" w14:paraId="72A77792"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hideMark/>
          </w:tcPr>
          <w:p w14:paraId="7B025CE7" w14:textId="77777777" w:rsidR="006507F7" w:rsidRDefault="006507F7">
            <w:pPr>
              <w:spacing w:line="240" w:lineRule="auto"/>
              <w:rPr>
                <w:rFonts w:ascii="Times New Roman" w:eastAsiaTheme="minorHAnsi" w:hAnsi="Times New Roman" w:cstheme="minorBidi"/>
                <w:sz w:val="20"/>
              </w:rPr>
            </w:pPr>
            <w:r>
              <w:rPr>
                <w:rFonts w:ascii="Times New Roman" w:hAnsi="Times New Roman"/>
                <w:sz w:val="20"/>
              </w:rPr>
              <w:t>Variety</w:t>
            </w:r>
          </w:p>
        </w:tc>
        <w:tc>
          <w:tcPr>
            <w:tcW w:w="1801" w:type="dxa"/>
            <w:tcBorders>
              <w:top w:val="single" w:sz="4" w:space="0" w:color="auto"/>
              <w:left w:val="single" w:sz="4" w:space="0" w:color="auto"/>
              <w:bottom w:val="single" w:sz="4" w:space="0" w:color="auto"/>
              <w:right w:val="single" w:sz="4" w:space="0" w:color="auto"/>
            </w:tcBorders>
            <w:hideMark/>
          </w:tcPr>
          <w:p w14:paraId="24B30F24" w14:textId="77777777" w:rsidR="006507F7" w:rsidRDefault="006507F7">
            <w:pPr>
              <w:spacing w:line="240" w:lineRule="auto"/>
              <w:rPr>
                <w:rFonts w:ascii="Times New Roman" w:hAnsi="Times New Roman"/>
                <w:sz w:val="20"/>
              </w:rPr>
            </w:pPr>
            <w:r>
              <w:rPr>
                <w:rFonts w:ascii="Times New Roman" w:hAnsi="Times New Roman" w:cs="Times New Roman"/>
                <w:sz w:val="20"/>
                <w:szCs w:val="20"/>
              </w:rPr>
              <w:t>Yield</w:t>
            </w:r>
          </w:p>
        </w:tc>
        <w:tc>
          <w:tcPr>
            <w:tcW w:w="2484" w:type="dxa"/>
            <w:tcBorders>
              <w:top w:val="single" w:sz="4" w:space="0" w:color="auto"/>
              <w:left w:val="single" w:sz="4" w:space="0" w:color="auto"/>
              <w:bottom w:val="single" w:sz="4" w:space="0" w:color="auto"/>
              <w:right w:val="single" w:sz="4" w:space="0" w:color="auto"/>
            </w:tcBorders>
            <w:hideMark/>
          </w:tcPr>
          <w:p w14:paraId="0458B06C" w14:textId="77777777" w:rsidR="006507F7" w:rsidRDefault="006507F7">
            <w:pPr>
              <w:spacing w:line="240" w:lineRule="auto"/>
              <w:rPr>
                <w:rFonts w:ascii="Times New Roman" w:hAnsi="Times New Roman"/>
                <w:sz w:val="20"/>
              </w:rPr>
            </w:pPr>
            <w:r>
              <w:rPr>
                <w:rFonts w:ascii="Times New Roman" w:hAnsi="Times New Roman" w:cs="Times New Roman"/>
                <w:sz w:val="20"/>
                <w:szCs w:val="20"/>
              </w:rPr>
              <w:t>DWT</w:t>
            </w:r>
          </w:p>
        </w:tc>
        <w:tc>
          <w:tcPr>
            <w:tcW w:w="2343" w:type="dxa"/>
            <w:tcBorders>
              <w:top w:val="single" w:sz="4" w:space="0" w:color="auto"/>
              <w:left w:val="single" w:sz="4" w:space="0" w:color="auto"/>
              <w:bottom w:val="single" w:sz="4" w:space="0" w:color="auto"/>
              <w:right w:val="single" w:sz="4" w:space="0" w:color="auto"/>
            </w:tcBorders>
            <w:hideMark/>
          </w:tcPr>
          <w:p w14:paraId="5974D8A1" w14:textId="77777777" w:rsidR="006507F7" w:rsidRDefault="006507F7">
            <w:pPr>
              <w:spacing w:line="240" w:lineRule="auto"/>
              <w:rPr>
                <w:rFonts w:ascii="Times New Roman" w:hAnsi="Times New Roman"/>
                <w:sz w:val="20"/>
              </w:rPr>
            </w:pPr>
            <w:r>
              <w:rPr>
                <w:rFonts w:ascii="Times New Roman" w:hAnsi="Times New Roman"/>
                <w:sz w:val="20"/>
              </w:rPr>
              <w:t>Uses</w:t>
            </w:r>
          </w:p>
        </w:tc>
      </w:tr>
      <w:tr w:rsidR="006507F7" w14:paraId="4F64C84C" w14:textId="77777777" w:rsidTr="006507F7">
        <w:trPr>
          <w:trHeight w:val="1325"/>
        </w:trPr>
        <w:tc>
          <w:tcPr>
            <w:tcW w:w="2599" w:type="dxa"/>
            <w:tcBorders>
              <w:top w:val="single" w:sz="4" w:space="0" w:color="auto"/>
              <w:left w:val="single" w:sz="4" w:space="0" w:color="auto"/>
              <w:bottom w:val="single" w:sz="4" w:space="0" w:color="auto"/>
              <w:right w:val="single" w:sz="4" w:space="0" w:color="auto"/>
            </w:tcBorders>
            <w:hideMark/>
          </w:tcPr>
          <w:p w14:paraId="1DA30923"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Nyeri-</w:t>
            </w:r>
            <w:proofErr w:type="spellStart"/>
            <w:r>
              <w:rPr>
                <w:rFonts w:ascii="Times New Roman" w:hAnsi="Times New Roman" w:cs="Times New Roman"/>
                <w:color w:val="000000"/>
                <w:sz w:val="20"/>
                <w:szCs w:val="20"/>
              </w:rPr>
              <w:t>Kobga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12A2492D"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17-29 t/ha</w:t>
            </w:r>
          </w:p>
        </w:tc>
        <w:tc>
          <w:tcPr>
            <w:tcW w:w="2484" w:type="dxa"/>
            <w:tcBorders>
              <w:top w:val="single" w:sz="4" w:space="0" w:color="auto"/>
              <w:left w:val="single" w:sz="4" w:space="0" w:color="auto"/>
              <w:bottom w:val="single" w:sz="4" w:space="0" w:color="auto"/>
              <w:right w:val="single" w:sz="4" w:space="0" w:color="auto"/>
            </w:tcBorders>
          </w:tcPr>
          <w:p w14:paraId="76DE056E" w14:textId="77777777" w:rsidR="006507F7" w:rsidRDefault="006507F7">
            <w:pPr>
              <w:spacing w:line="240" w:lineRule="auto"/>
              <w:rPr>
                <w:rFonts w:ascii="Times New Roman" w:hAnsi="Times New Roman" w:cs="Times New Roman"/>
                <w:color w:val="000000"/>
                <w:sz w:val="20"/>
                <w:szCs w:val="20"/>
              </w:rPr>
            </w:pPr>
          </w:p>
        </w:tc>
        <w:tc>
          <w:tcPr>
            <w:tcW w:w="2343" w:type="dxa"/>
            <w:tcBorders>
              <w:top w:val="single" w:sz="4" w:space="0" w:color="auto"/>
              <w:left w:val="single" w:sz="4" w:space="0" w:color="auto"/>
              <w:bottom w:val="single" w:sz="4" w:space="0" w:color="auto"/>
              <w:right w:val="single" w:sz="4" w:space="0" w:color="auto"/>
            </w:tcBorders>
            <w:hideMark/>
          </w:tcPr>
          <w:p w14:paraId="3E83551B"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Tuo Zaafi, Gari, flour and starch</w:t>
            </w:r>
          </w:p>
        </w:tc>
      </w:tr>
      <w:tr w:rsidR="006507F7" w14:paraId="43279017"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hideMark/>
          </w:tcPr>
          <w:p w14:paraId="6864DD21" w14:textId="77777777" w:rsidR="006507F7" w:rsidRDefault="006507F7">
            <w:pPr>
              <w:spacing w:line="240" w:lineRule="auto"/>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Eskamaye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00842CCF"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16 – 23 t/ha</w:t>
            </w:r>
          </w:p>
        </w:tc>
        <w:tc>
          <w:tcPr>
            <w:tcW w:w="2484" w:type="dxa"/>
            <w:tcBorders>
              <w:top w:val="single" w:sz="4" w:space="0" w:color="auto"/>
              <w:left w:val="single" w:sz="4" w:space="0" w:color="auto"/>
              <w:bottom w:val="single" w:sz="4" w:space="0" w:color="auto"/>
              <w:right w:val="single" w:sz="4" w:space="0" w:color="auto"/>
            </w:tcBorders>
          </w:tcPr>
          <w:p w14:paraId="69B7B14D" w14:textId="77777777" w:rsidR="006507F7" w:rsidRDefault="006507F7">
            <w:pPr>
              <w:spacing w:line="240" w:lineRule="auto"/>
              <w:rPr>
                <w:rFonts w:ascii="Times New Roman" w:hAnsi="Times New Roman" w:cs="Times New Roman"/>
                <w:color w:val="000000"/>
                <w:sz w:val="20"/>
                <w:szCs w:val="20"/>
              </w:rPr>
            </w:pPr>
          </w:p>
        </w:tc>
        <w:tc>
          <w:tcPr>
            <w:tcW w:w="2343" w:type="dxa"/>
            <w:tcBorders>
              <w:top w:val="single" w:sz="4" w:space="0" w:color="auto"/>
              <w:left w:val="single" w:sz="4" w:space="0" w:color="auto"/>
              <w:bottom w:val="single" w:sz="4" w:space="0" w:color="auto"/>
              <w:right w:val="single" w:sz="4" w:space="0" w:color="auto"/>
            </w:tcBorders>
            <w:hideMark/>
          </w:tcPr>
          <w:p w14:paraId="4719C857"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Tuo Zaafi, Gari, flour and starch</w:t>
            </w:r>
          </w:p>
        </w:tc>
      </w:tr>
      <w:tr w:rsidR="006507F7" w14:paraId="559FF9BE"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hideMark/>
          </w:tcPr>
          <w:p w14:paraId="5FCF9E11"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Fil-</w:t>
            </w:r>
            <w:proofErr w:type="spellStart"/>
            <w:r>
              <w:rPr>
                <w:rFonts w:ascii="Times New Roman" w:hAnsi="Times New Roman" w:cs="Times New Roman"/>
                <w:color w:val="000000"/>
                <w:sz w:val="20"/>
                <w:szCs w:val="20"/>
              </w:rPr>
              <w:t>ndiakong</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AEFD89A"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16 -19 t/ha</w:t>
            </w:r>
          </w:p>
        </w:tc>
        <w:tc>
          <w:tcPr>
            <w:tcW w:w="2484" w:type="dxa"/>
            <w:tcBorders>
              <w:top w:val="single" w:sz="4" w:space="0" w:color="auto"/>
              <w:left w:val="single" w:sz="4" w:space="0" w:color="auto"/>
              <w:bottom w:val="single" w:sz="4" w:space="0" w:color="auto"/>
              <w:right w:val="single" w:sz="4" w:space="0" w:color="auto"/>
            </w:tcBorders>
          </w:tcPr>
          <w:p w14:paraId="1E557167" w14:textId="77777777" w:rsidR="006507F7" w:rsidRDefault="006507F7">
            <w:pPr>
              <w:spacing w:line="240" w:lineRule="auto"/>
              <w:rPr>
                <w:rFonts w:ascii="Times New Roman" w:hAnsi="Times New Roman" w:cs="Times New Roman"/>
                <w:color w:val="000000"/>
                <w:sz w:val="20"/>
                <w:szCs w:val="20"/>
              </w:rPr>
            </w:pPr>
          </w:p>
        </w:tc>
        <w:tc>
          <w:tcPr>
            <w:tcW w:w="2343" w:type="dxa"/>
            <w:tcBorders>
              <w:top w:val="single" w:sz="4" w:space="0" w:color="auto"/>
              <w:left w:val="single" w:sz="4" w:space="0" w:color="auto"/>
              <w:bottom w:val="single" w:sz="4" w:space="0" w:color="auto"/>
              <w:right w:val="single" w:sz="4" w:space="0" w:color="auto"/>
            </w:tcBorders>
            <w:hideMark/>
          </w:tcPr>
          <w:p w14:paraId="4EEC2DA5"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Tuo Zaafi, Gari, flour and starch</w:t>
            </w:r>
          </w:p>
        </w:tc>
      </w:tr>
      <w:tr w:rsidR="006507F7" w14:paraId="15E514C2"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hideMark/>
          </w:tcPr>
          <w:p w14:paraId="753CCFF4" w14:textId="77777777" w:rsidR="006507F7" w:rsidRDefault="006507F7">
            <w:pPr>
              <w:spacing w:line="240" w:lineRule="auto"/>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Nkmabom</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3902ACFE"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28 – 32 t/ha</w:t>
            </w:r>
          </w:p>
        </w:tc>
        <w:tc>
          <w:tcPr>
            <w:tcW w:w="2484" w:type="dxa"/>
            <w:tcBorders>
              <w:top w:val="single" w:sz="4" w:space="0" w:color="auto"/>
              <w:left w:val="single" w:sz="4" w:space="0" w:color="auto"/>
              <w:bottom w:val="single" w:sz="4" w:space="0" w:color="auto"/>
              <w:right w:val="single" w:sz="4" w:space="0" w:color="auto"/>
            </w:tcBorders>
            <w:hideMark/>
          </w:tcPr>
          <w:p w14:paraId="36B34EBC"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32%</w:t>
            </w:r>
          </w:p>
        </w:tc>
        <w:tc>
          <w:tcPr>
            <w:tcW w:w="2343" w:type="dxa"/>
            <w:tcBorders>
              <w:top w:val="single" w:sz="4" w:space="0" w:color="auto"/>
              <w:left w:val="single" w:sz="4" w:space="0" w:color="auto"/>
              <w:bottom w:val="single" w:sz="4" w:space="0" w:color="auto"/>
              <w:right w:val="single" w:sz="4" w:space="0" w:color="auto"/>
            </w:tcBorders>
            <w:hideMark/>
          </w:tcPr>
          <w:p w14:paraId="17E0608F"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Starch and fufu</w:t>
            </w:r>
          </w:p>
        </w:tc>
      </w:tr>
      <w:tr w:rsidR="006507F7" w14:paraId="6B958084"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hideMark/>
          </w:tcPr>
          <w:p w14:paraId="105A22E8" w14:textId="77777777" w:rsidR="006507F7" w:rsidRDefault="006507F7">
            <w:pPr>
              <w:spacing w:line="240" w:lineRule="auto"/>
              <w:rPr>
                <w:rFonts w:ascii="Times New Roman" w:hAnsi="Times New Roman" w:cs="Times New Roman"/>
                <w:color w:val="000000"/>
                <w:sz w:val="20"/>
                <w:szCs w:val="20"/>
              </w:rPr>
            </w:pPr>
            <w:proofErr w:type="spellStart"/>
            <w:r>
              <w:rPr>
                <w:rFonts w:ascii="Times New Roman" w:hAnsi="Times New Roman" w:cs="Times New Roman"/>
                <w:color w:val="000000"/>
                <w:sz w:val="20"/>
                <w:szCs w:val="20"/>
              </w:rPr>
              <w:t>Ifad</w:t>
            </w:r>
            <w:proofErr w:type="spellEnd"/>
            <w:r>
              <w:rPr>
                <w:rFonts w:ascii="Times New Roman" w:hAnsi="Times New Roman" w:cs="Times New Roman"/>
                <w:color w:val="000000"/>
                <w:sz w:val="20"/>
                <w:szCs w:val="20"/>
              </w:rPr>
              <w:t xml:space="preserve"> </w:t>
            </w:r>
          </w:p>
        </w:tc>
        <w:tc>
          <w:tcPr>
            <w:tcW w:w="1801" w:type="dxa"/>
            <w:tcBorders>
              <w:top w:val="single" w:sz="4" w:space="0" w:color="auto"/>
              <w:left w:val="single" w:sz="4" w:space="0" w:color="auto"/>
              <w:bottom w:val="single" w:sz="4" w:space="0" w:color="auto"/>
              <w:right w:val="single" w:sz="4" w:space="0" w:color="auto"/>
            </w:tcBorders>
            <w:hideMark/>
          </w:tcPr>
          <w:p w14:paraId="6CF9DC3F"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30 – 35 t/ha </w:t>
            </w:r>
          </w:p>
        </w:tc>
        <w:tc>
          <w:tcPr>
            <w:tcW w:w="2484" w:type="dxa"/>
            <w:tcBorders>
              <w:top w:val="single" w:sz="4" w:space="0" w:color="auto"/>
              <w:left w:val="single" w:sz="4" w:space="0" w:color="auto"/>
              <w:bottom w:val="single" w:sz="4" w:space="0" w:color="auto"/>
              <w:right w:val="single" w:sz="4" w:space="0" w:color="auto"/>
            </w:tcBorders>
            <w:hideMark/>
          </w:tcPr>
          <w:p w14:paraId="48833F0B"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30%</w:t>
            </w:r>
          </w:p>
        </w:tc>
        <w:tc>
          <w:tcPr>
            <w:tcW w:w="2343" w:type="dxa"/>
            <w:tcBorders>
              <w:top w:val="single" w:sz="4" w:space="0" w:color="auto"/>
              <w:left w:val="single" w:sz="4" w:space="0" w:color="auto"/>
              <w:bottom w:val="single" w:sz="4" w:space="0" w:color="auto"/>
              <w:right w:val="single" w:sz="4" w:space="0" w:color="auto"/>
            </w:tcBorders>
            <w:hideMark/>
          </w:tcPr>
          <w:p w14:paraId="6E166109"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Starch and fufu</w:t>
            </w:r>
          </w:p>
        </w:tc>
      </w:tr>
      <w:tr w:rsidR="006507F7" w14:paraId="041A8A62"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hideMark/>
          </w:tcPr>
          <w:p w14:paraId="617037AB"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CRI- </w:t>
            </w:r>
            <w:proofErr w:type="spellStart"/>
            <w:r>
              <w:rPr>
                <w:rFonts w:ascii="Times New Roman" w:hAnsi="Times New Roman" w:cs="Times New Roman"/>
                <w:color w:val="000000"/>
                <w:sz w:val="20"/>
                <w:szCs w:val="20"/>
              </w:rPr>
              <w:t>Essam</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bankye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91494BB"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49 t/ha</w:t>
            </w:r>
          </w:p>
        </w:tc>
        <w:tc>
          <w:tcPr>
            <w:tcW w:w="2484" w:type="dxa"/>
            <w:tcBorders>
              <w:top w:val="single" w:sz="4" w:space="0" w:color="auto"/>
              <w:left w:val="single" w:sz="4" w:space="0" w:color="auto"/>
              <w:bottom w:val="single" w:sz="4" w:space="0" w:color="auto"/>
              <w:right w:val="single" w:sz="4" w:space="0" w:color="auto"/>
            </w:tcBorders>
          </w:tcPr>
          <w:p w14:paraId="159A9C35" w14:textId="77777777" w:rsidR="006507F7" w:rsidRDefault="006507F7">
            <w:pPr>
              <w:spacing w:line="240" w:lineRule="auto"/>
              <w:rPr>
                <w:rFonts w:ascii="Times New Roman" w:hAnsi="Times New Roman" w:cs="Times New Roman"/>
                <w:color w:val="000000"/>
                <w:sz w:val="20"/>
                <w:szCs w:val="20"/>
              </w:rPr>
            </w:pPr>
          </w:p>
        </w:tc>
        <w:tc>
          <w:tcPr>
            <w:tcW w:w="2343" w:type="dxa"/>
            <w:tcBorders>
              <w:top w:val="single" w:sz="4" w:space="0" w:color="auto"/>
              <w:left w:val="single" w:sz="4" w:space="0" w:color="auto"/>
              <w:bottom w:val="single" w:sz="4" w:space="0" w:color="auto"/>
              <w:right w:val="single" w:sz="4" w:space="0" w:color="auto"/>
            </w:tcBorders>
            <w:hideMark/>
          </w:tcPr>
          <w:p w14:paraId="676761A9"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Flour </w:t>
            </w:r>
          </w:p>
        </w:tc>
      </w:tr>
      <w:tr w:rsidR="006507F7" w14:paraId="53FA7D6A"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093B79FE"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CRI- </w:t>
            </w:r>
            <w:proofErr w:type="spellStart"/>
            <w:r>
              <w:rPr>
                <w:rFonts w:ascii="Times New Roman" w:hAnsi="Times New Roman" w:cs="Times New Roman"/>
                <w:color w:val="000000"/>
                <w:sz w:val="20"/>
                <w:szCs w:val="20"/>
              </w:rPr>
              <w:t>Bankye</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Hemaa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9C3B514"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48 t./ha</w:t>
            </w:r>
          </w:p>
        </w:tc>
        <w:tc>
          <w:tcPr>
            <w:tcW w:w="2484" w:type="dxa"/>
            <w:tcBorders>
              <w:top w:val="single" w:sz="4" w:space="0" w:color="auto"/>
              <w:left w:val="single" w:sz="4" w:space="0" w:color="auto"/>
              <w:bottom w:val="single" w:sz="4" w:space="0" w:color="auto"/>
              <w:right w:val="single" w:sz="4" w:space="0" w:color="auto"/>
            </w:tcBorders>
          </w:tcPr>
          <w:p w14:paraId="740695C2" w14:textId="77777777" w:rsidR="006507F7" w:rsidRDefault="006507F7">
            <w:pPr>
              <w:spacing w:line="240" w:lineRule="auto"/>
              <w:rPr>
                <w:rFonts w:ascii="Times New Roman" w:hAnsi="Times New Roman" w:cs="Times New Roman"/>
                <w:color w:val="000000"/>
                <w:sz w:val="20"/>
                <w:szCs w:val="20"/>
              </w:rPr>
            </w:pPr>
          </w:p>
        </w:tc>
        <w:tc>
          <w:tcPr>
            <w:tcW w:w="2343" w:type="dxa"/>
            <w:tcBorders>
              <w:top w:val="single" w:sz="4" w:space="0" w:color="auto"/>
              <w:left w:val="single" w:sz="4" w:space="0" w:color="auto"/>
              <w:bottom w:val="single" w:sz="4" w:space="0" w:color="auto"/>
              <w:right w:val="single" w:sz="4" w:space="0" w:color="auto"/>
            </w:tcBorders>
            <w:hideMark/>
          </w:tcPr>
          <w:p w14:paraId="3BAC16FB"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Fufu and bakery products</w:t>
            </w:r>
          </w:p>
        </w:tc>
      </w:tr>
      <w:tr w:rsidR="006507F7" w14:paraId="46FBF915"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4BAA2A5E" w14:textId="77777777" w:rsidR="006507F7" w:rsidRDefault="006507F7">
            <w:pPr>
              <w:spacing w:line="240" w:lineRule="auto"/>
              <w:rPr>
                <w:rFonts w:ascii="Times New Roman" w:hAnsi="Times New Roman" w:cstheme="minorBidi"/>
                <w:color w:val="000000"/>
                <w:sz w:val="20"/>
              </w:rPr>
            </w:pPr>
            <w:proofErr w:type="spellStart"/>
            <w:r>
              <w:rPr>
                <w:rFonts w:ascii="Times New Roman" w:hAnsi="Times New Roman"/>
                <w:color w:val="000000"/>
                <w:sz w:val="20"/>
              </w:rPr>
              <w:t>Capevars</w:t>
            </w:r>
            <w:proofErr w:type="spellEnd"/>
            <w:r>
              <w:rPr>
                <w:rFonts w:ascii="Times New Roman" w:hAnsi="Times New Roman"/>
                <w:color w:val="000000"/>
                <w:sz w:val="20"/>
              </w:rPr>
              <w:t xml:space="preserve"> </w:t>
            </w:r>
            <w:proofErr w:type="spellStart"/>
            <w:r>
              <w:rPr>
                <w:rFonts w:ascii="Times New Roman" w:hAnsi="Times New Roman" w:cs="Times New Roman"/>
                <w:color w:val="000000"/>
                <w:sz w:val="20"/>
                <w:szCs w:val="20"/>
              </w:rPr>
              <w:t>Bankye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A283056"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20 – 64 t/ha</w:t>
            </w:r>
          </w:p>
        </w:tc>
        <w:tc>
          <w:tcPr>
            <w:tcW w:w="2484" w:type="dxa"/>
            <w:tcBorders>
              <w:top w:val="single" w:sz="4" w:space="0" w:color="auto"/>
              <w:left w:val="single" w:sz="4" w:space="0" w:color="auto"/>
              <w:bottom w:val="single" w:sz="4" w:space="0" w:color="auto"/>
              <w:right w:val="single" w:sz="4" w:space="0" w:color="auto"/>
            </w:tcBorders>
          </w:tcPr>
          <w:p w14:paraId="52D34B6D" w14:textId="77777777" w:rsidR="006507F7" w:rsidRDefault="006507F7">
            <w:pPr>
              <w:spacing w:line="240" w:lineRule="auto"/>
              <w:rPr>
                <w:rFonts w:ascii="Times New Roman" w:hAnsi="Times New Roman"/>
                <w:color w:val="000000"/>
                <w:sz w:val="20"/>
              </w:rPr>
            </w:pPr>
          </w:p>
        </w:tc>
        <w:tc>
          <w:tcPr>
            <w:tcW w:w="2343" w:type="dxa"/>
            <w:tcBorders>
              <w:top w:val="single" w:sz="4" w:space="0" w:color="auto"/>
              <w:left w:val="single" w:sz="4" w:space="0" w:color="auto"/>
              <w:bottom w:val="single" w:sz="4" w:space="0" w:color="auto"/>
              <w:right w:val="single" w:sz="4" w:space="0" w:color="auto"/>
            </w:tcBorders>
            <w:hideMark/>
          </w:tcPr>
          <w:p w14:paraId="0F017BED"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 xml:space="preserve">Food uses (fufu, </w:t>
            </w:r>
            <w:proofErr w:type="spellStart"/>
            <w:r>
              <w:rPr>
                <w:rFonts w:ascii="Times New Roman" w:hAnsi="Times New Roman" w:cs="Times New Roman"/>
                <w:color w:val="000000"/>
                <w:sz w:val="20"/>
                <w:szCs w:val="20"/>
              </w:rPr>
              <w:t>ampesi</w:t>
            </w:r>
            <w:proofErr w:type="spellEnd"/>
            <w:r>
              <w:rPr>
                <w:rFonts w:ascii="Times New Roman" w:hAnsi="Times New Roman" w:cs="Times New Roman"/>
                <w:color w:val="000000"/>
                <w:sz w:val="20"/>
                <w:szCs w:val="20"/>
              </w:rPr>
              <w:t xml:space="preserve">, gari, flour and </w:t>
            </w:r>
            <w:proofErr w:type="spellStart"/>
            <w:r>
              <w:rPr>
                <w:rFonts w:ascii="Times New Roman" w:hAnsi="Times New Roman" w:cs="Times New Roman"/>
                <w:color w:val="000000"/>
                <w:sz w:val="20"/>
                <w:szCs w:val="20"/>
              </w:rPr>
              <w:t>agbelima</w:t>
            </w:r>
            <w:proofErr w:type="spellEnd"/>
            <w:r>
              <w:rPr>
                <w:rFonts w:ascii="Times New Roman" w:hAnsi="Times New Roman" w:cs="Times New Roman"/>
                <w:color w:val="000000"/>
                <w:sz w:val="20"/>
                <w:szCs w:val="20"/>
              </w:rPr>
              <w:t>) and industrial starch production</w:t>
            </w:r>
          </w:p>
        </w:tc>
      </w:tr>
      <w:tr w:rsidR="006507F7" w14:paraId="7778ECFB"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4B8F6721"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CRI</w:t>
            </w:r>
            <w:r>
              <w:rPr>
                <w:rFonts w:ascii="Times New Roman" w:hAnsi="Times New Roman" w:cs="Times New Roman"/>
                <w:color w:val="000000"/>
                <w:sz w:val="20"/>
                <w:szCs w:val="20"/>
              </w:rPr>
              <w:softHyphen/>
              <w:t>-</w:t>
            </w:r>
            <w:proofErr w:type="spellStart"/>
            <w:r>
              <w:rPr>
                <w:rFonts w:ascii="Times New Roman" w:hAnsi="Times New Roman" w:cs="Times New Roman"/>
                <w:color w:val="000000"/>
                <w:sz w:val="20"/>
                <w:szCs w:val="20"/>
              </w:rPr>
              <w:t>Ampong</w:t>
            </w:r>
            <w:proofErr w:type="spellEnd"/>
            <w:r>
              <w:rPr>
                <w:rFonts w:ascii="Times New Roman" w:hAnsi="Times New Roman" w:cs="Times New Roman"/>
                <w:color w:val="000000"/>
                <w:sz w:val="20"/>
                <w:szCs w:val="20"/>
              </w:rPr>
              <w:t xml:space="preserve"> </w:t>
            </w:r>
          </w:p>
        </w:tc>
        <w:tc>
          <w:tcPr>
            <w:tcW w:w="1801" w:type="dxa"/>
            <w:tcBorders>
              <w:top w:val="single" w:sz="4" w:space="0" w:color="auto"/>
              <w:left w:val="single" w:sz="4" w:space="0" w:color="auto"/>
              <w:bottom w:val="single" w:sz="4" w:space="0" w:color="auto"/>
              <w:right w:val="single" w:sz="4" w:space="0" w:color="auto"/>
            </w:tcBorders>
            <w:hideMark/>
          </w:tcPr>
          <w:p w14:paraId="57744849"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45t/ha</w:t>
            </w:r>
          </w:p>
        </w:tc>
        <w:tc>
          <w:tcPr>
            <w:tcW w:w="2484" w:type="dxa"/>
            <w:tcBorders>
              <w:top w:val="single" w:sz="4" w:space="0" w:color="auto"/>
              <w:left w:val="single" w:sz="4" w:space="0" w:color="auto"/>
              <w:bottom w:val="single" w:sz="4" w:space="0" w:color="auto"/>
              <w:right w:val="single" w:sz="4" w:space="0" w:color="auto"/>
            </w:tcBorders>
            <w:hideMark/>
          </w:tcPr>
          <w:p w14:paraId="2305F68E"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36%</w:t>
            </w:r>
          </w:p>
        </w:tc>
        <w:tc>
          <w:tcPr>
            <w:tcW w:w="2343" w:type="dxa"/>
            <w:tcBorders>
              <w:top w:val="single" w:sz="4" w:space="0" w:color="auto"/>
              <w:left w:val="single" w:sz="4" w:space="0" w:color="auto"/>
              <w:bottom w:val="single" w:sz="4" w:space="0" w:color="auto"/>
              <w:right w:val="single" w:sz="4" w:space="0" w:color="auto"/>
            </w:tcBorders>
            <w:hideMark/>
          </w:tcPr>
          <w:p w14:paraId="36D07DDA"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Flour, starch</w:t>
            </w:r>
            <w:r>
              <w:rPr>
                <w:rFonts w:ascii="Times New Roman" w:hAnsi="Times New Roman"/>
                <w:color w:val="000000"/>
                <w:sz w:val="20"/>
              </w:rPr>
              <w:t xml:space="preserve"> and </w:t>
            </w:r>
            <w:r>
              <w:rPr>
                <w:rFonts w:ascii="Times New Roman" w:hAnsi="Times New Roman" w:cs="Times New Roman"/>
                <w:color w:val="000000"/>
                <w:sz w:val="20"/>
                <w:szCs w:val="20"/>
              </w:rPr>
              <w:t>fufu</w:t>
            </w:r>
          </w:p>
        </w:tc>
      </w:tr>
      <w:tr w:rsidR="006507F7" w14:paraId="52EBB089"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752862C0"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 xml:space="preserve">CRI- </w:t>
            </w:r>
            <w:proofErr w:type="spellStart"/>
            <w:r>
              <w:rPr>
                <w:rFonts w:ascii="Times New Roman" w:hAnsi="Times New Roman"/>
                <w:color w:val="000000"/>
                <w:sz w:val="20"/>
              </w:rPr>
              <w:t>Broni</w:t>
            </w:r>
            <w:proofErr w:type="spellEnd"/>
            <w:r>
              <w:rPr>
                <w:rFonts w:ascii="Times New Roman" w:hAnsi="Times New Roman"/>
                <w:color w:val="000000"/>
                <w:sz w:val="20"/>
              </w:rPr>
              <w:t xml:space="preserve"> </w:t>
            </w:r>
            <w:proofErr w:type="spellStart"/>
            <w:r>
              <w:rPr>
                <w:rFonts w:ascii="Times New Roman" w:hAnsi="Times New Roman" w:cs="Times New Roman"/>
                <w:color w:val="000000"/>
                <w:sz w:val="20"/>
                <w:szCs w:val="20"/>
              </w:rPr>
              <w:t>Bankye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9614C79"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40t/ha</w:t>
            </w:r>
          </w:p>
        </w:tc>
        <w:tc>
          <w:tcPr>
            <w:tcW w:w="2484" w:type="dxa"/>
            <w:tcBorders>
              <w:top w:val="single" w:sz="4" w:space="0" w:color="auto"/>
              <w:left w:val="single" w:sz="4" w:space="0" w:color="auto"/>
              <w:bottom w:val="single" w:sz="4" w:space="0" w:color="auto"/>
              <w:right w:val="single" w:sz="4" w:space="0" w:color="auto"/>
            </w:tcBorders>
            <w:hideMark/>
          </w:tcPr>
          <w:p w14:paraId="14BF8704"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33%</w:t>
            </w:r>
          </w:p>
        </w:tc>
        <w:tc>
          <w:tcPr>
            <w:tcW w:w="2343" w:type="dxa"/>
            <w:tcBorders>
              <w:top w:val="single" w:sz="4" w:space="0" w:color="auto"/>
              <w:left w:val="single" w:sz="4" w:space="0" w:color="auto"/>
              <w:bottom w:val="single" w:sz="4" w:space="0" w:color="auto"/>
              <w:right w:val="single" w:sz="4" w:space="0" w:color="auto"/>
            </w:tcBorders>
            <w:hideMark/>
          </w:tcPr>
          <w:p w14:paraId="12AB5BC1" w14:textId="77777777" w:rsidR="006507F7" w:rsidRDefault="006507F7">
            <w:pPr>
              <w:spacing w:line="240" w:lineRule="auto"/>
              <w:rPr>
                <w:rFonts w:ascii="Times New Roman" w:hAnsi="Times New Roman"/>
                <w:color w:val="000000"/>
                <w:sz w:val="20"/>
              </w:rPr>
            </w:pPr>
            <w:r>
              <w:rPr>
                <w:rFonts w:ascii="Times New Roman" w:hAnsi="Times New Roman"/>
                <w:color w:val="000000"/>
                <w:sz w:val="20"/>
              </w:rPr>
              <w:t>Flour</w:t>
            </w:r>
            <w:r>
              <w:rPr>
                <w:rFonts w:ascii="Times New Roman" w:hAnsi="Times New Roman" w:cs="Times New Roman"/>
                <w:color w:val="000000"/>
                <w:sz w:val="20"/>
                <w:szCs w:val="20"/>
              </w:rPr>
              <w:t>, starch</w:t>
            </w:r>
            <w:r>
              <w:rPr>
                <w:rFonts w:ascii="Times New Roman" w:hAnsi="Times New Roman"/>
                <w:color w:val="000000"/>
                <w:sz w:val="20"/>
              </w:rPr>
              <w:t xml:space="preserve"> and bakery products</w:t>
            </w:r>
          </w:p>
        </w:tc>
      </w:tr>
      <w:tr w:rsidR="006507F7" w14:paraId="11C8465E"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36E0652A"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 xml:space="preserve">CRI-Sika </w:t>
            </w:r>
            <w:proofErr w:type="spellStart"/>
            <w:r>
              <w:rPr>
                <w:rFonts w:ascii="Times New Roman" w:hAnsi="Times New Roman" w:cs="Times New Roman"/>
                <w:color w:val="000000"/>
                <w:sz w:val="20"/>
                <w:szCs w:val="20"/>
              </w:rPr>
              <w:t>Bankye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5995DD97"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40t/ha</w:t>
            </w:r>
          </w:p>
        </w:tc>
        <w:tc>
          <w:tcPr>
            <w:tcW w:w="2484" w:type="dxa"/>
            <w:tcBorders>
              <w:top w:val="single" w:sz="4" w:space="0" w:color="auto"/>
              <w:left w:val="single" w:sz="4" w:space="0" w:color="auto"/>
              <w:bottom w:val="single" w:sz="4" w:space="0" w:color="auto"/>
              <w:right w:val="single" w:sz="4" w:space="0" w:color="auto"/>
            </w:tcBorders>
            <w:hideMark/>
          </w:tcPr>
          <w:p w14:paraId="6562C1D2"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36%</w:t>
            </w:r>
          </w:p>
        </w:tc>
        <w:tc>
          <w:tcPr>
            <w:tcW w:w="2343" w:type="dxa"/>
            <w:tcBorders>
              <w:top w:val="single" w:sz="4" w:space="0" w:color="auto"/>
              <w:left w:val="single" w:sz="4" w:space="0" w:color="auto"/>
              <w:bottom w:val="single" w:sz="4" w:space="0" w:color="auto"/>
              <w:right w:val="single" w:sz="4" w:space="0" w:color="auto"/>
            </w:tcBorders>
            <w:hideMark/>
          </w:tcPr>
          <w:p w14:paraId="18B27892" w14:textId="77777777" w:rsidR="006507F7" w:rsidRDefault="006507F7">
            <w:pPr>
              <w:spacing w:line="240" w:lineRule="auto"/>
              <w:rPr>
                <w:rFonts w:ascii="Times New Roman" w:hAnsi="Times New Roman"/>
                <w:color w:val="000000"/>
                <w:sz w:val="20"/>
              </w:rPr>
            </w:pPr>
            <w:r>
              <w:rPr>
                <w:rFonts w:ascii="Times New Roman" w:hAnsi="Times New Roman"/>
                <w:color w:val="000000"/>
                <w:sz w:val="20"/>
              </w:rPr>
              <w:t>Flour</w:t>
            </w:r>
            <w:r>
              <w:rPr>
                <w:rFonts w:ascii="Times New Roman" w:hAnsi="Times New Roman" w:cs="Times New Roman"/>
                <w:color w:val="000000"/>
                <w:sz w:val="20"/>
                <w:szCs w:val="20"/>
              </w:rPr>
              <w:t xml:space="preserve"> and</w:t>
            </w:r>
            <w:r>
              <w:rPr>
                <w:rFonts w:ascii="Times New Roman" w:hAnsi="Times New Roman"/>
                <w:color w:val="000000"/>
                <w:sz w:val="20"/>
              </w:rPr>
              <w:t xml:space="preserve"> starch </w:t>
            </w:r>
            <w:r>
              <w:rPr>
                <w:rFonts w:ascii="Times New Roman" w:hAnsi="Times New Roman" w:cs="Times New Roman"/>
                <w:color w:val="000000"/>
                <w:sz w:val="20"/>
                <w:szCs w:val="20"/>
              </w:rPr>
              <w:t>production</w:t>
            </w:r>
          </w:p>
        </w:tc>
      </w:tr>
      <w:tr w:rsidR="006507F7" w14:paraId="2BE925CD"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4B404902"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 xml:space="preserve">CRI- </w:t>
            </w:r>
            <w:proofErr w:type="spellStart"/>
            <w:r>
              <w:rPr>
                <w:rFonts w:ascii="Times New Roman" w:hAnsi="Times New Roman"/>
                <w:color w:val="000000"/>
                <w:sz w:val="20"/>
              </w:rPr>
              <w:t>Otuhia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7C3DA8CA" w14:textId="77777777" w:rsidR="006507F7" w:rsidRDefault="006507F7">
            <w:pPr>
              <w:spacing w:line="240" w:lineRule="auto"/>
              <w:rPr>
                <w:rFonts w:ascii="Times New Roman" w:hAnsi="Times New Roman"/>
                <w:color w:val="000000"/>
                <w:sz w:val="20"/>
              </w:rPr>
            </w:pPr>
            <w:r>
              <w:rPr>
                <w:rFonts w:ascii="Times New Roman" w:hAnsi="Times New Roman"/>
                <w:color w:val="000000"/>
                <w:sz w:val="20"/>
              </w:rPr>
              <w:t>35</w:t>
            </w:r>
            <w:r>
              <w:rPr>
                <w:rFonts w:ascii="Times New Roman" w:hAnsi="Times New Roman" w:cs="Times New Roman"/>
                <w:color w:val="000000"/>
                <w:sz w:val="20"/>
                <w:szCs w:val="20"/>
              </w:rPr>
              <w:t xml:space="preserve"> t/ha</w:t>
            </w:r>
          </w:p>
        </w:tc>
        <w:tc>
          <w:tcPr>
            <w:tcW w:w="2484" w:type="dxa"/>
            <w:tcBorders>
              <w:top w:val="single" w:sz="4" w:space="0" w:color="auto"/>
              <w:left w:val="single" w:sz="4" w:space="0" w:color="auto"/>
              <w:bottom w:val="single" w:sz="4" w:space="0" w:color="auto"/>
              <w:right w:val="single" w:sz="4" w:space="0" w:color="auto"/>
            </w:tcBorders>
            <w:hideMark/>
          </w:tcPr>
          <w:p w14:paraId="64815021"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39%</w:t>
            </w:r>
          </w:p>
        </w:tc>
        <w:tc>
          <w:tcPr>
            <w:tcW w:w="2343" w:type="dxa"/>
            <w:tcBorders>
              <w:top w:val="single" w:sz="4" w:space="0" w:color="auto"/>
              <w:left w:val="single" w:sz="4" w:space="0" w:color="auto"/>
              <w:bottom w:val="single" w:sz="4" w:space="0" w:color="auto"/>
              <w:right w:val="single" w:sz="4" w:space="0" w:color="auto"/>
            </w:tcBorders>
            <w:hideMark/>
          </w:tcPr>
          <w:p w14:paraId="4FEC00D7"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Flour</w:t>
            </w:r>
            <w:r>
              <w:rPr>
                <w:rFonts w:ascii="Times New Roman" w:hAnsi="Times New Roman"/>
                <w:color w:val="000000"/>
                <w:sz w:val="20"/>
              </w:rPr>
              <w:t xml:space="preserve"> and </w:t>
            </w:r>
            <w:r>
              <w:rPr>
                <w:rFonts w:ascii="Times New Roman" w:hAnsi="Times New Roman" w:cs="Times New Roman"/>
                <w:color w:val="000000"/>
                <w:sz w:val="20"/>
                <w:szCs w:val="20"/>
              </w:rPr>
              <w:t>starch production</w:t>
            </w:r>
          </w:p>
        </w:tc>
      </w:tr>
      <w:tr w:rsidR="006507F7" w14:paraId="43A68C40"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2A5C0051"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CRI-</w:t>
            </w:r>
            <w:proofErr w:type="spellStart"/>
            <w:r>
              <w:rPr>
                <w:rFonts w:ascii="Times New Roman" w:hAnsi="Times New Roman" w:cs="Times New Roman"/>
                <w:color w:val="000000"/>
                <w:sz w:val="20"/>
                <w:szCs w:val="20"/>
              </w:rPr>
              <w:t>Duade</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Kpakpa</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2684EAE9" w14:textId="77777777" w:rsidR="006507F7" w:rsidRDefault="006507F7">
            <w:pPr>
              <w:spacing w:line="240" w:lineRule="auto"/>
              <w:rPr>
                <w:rFonts w:ascii="Times New Roman" w:hAnsi="Times New Roman"/>
                <w:color w:val="000000"/>
                <w:sz w:val="20"/>
              </w:rPr>
            </w:pPr>
            <w:r>
              <w:rPr>
                <w:rFonts w:ascii="Times New Roman" w:hAnsi="Times New Roman"/>
                <w:color w:val="000000"/>
                <w:sz w:val="20"/>
              </w:rPr>
              <w:t>40</w:t>
            </w:r>
            <w:r>
              <w:rPr>
                <w:rFonts w:ascii="Times New Roman" w:hAnsi="Times New Roman" w:cs="Times New Roman"/>
                <w:color w:val="000000"/>
                <w:sz w:val="20"/>
                <w:szCs w:val="20"/>
              </w:rPr>
              <w:t xml:space="preserve">-60 t/ha </w:t>
            </w:r>
          </w:p>
        </w:tc>
        <w:tc>
          <w:tcPr>
            <w:tcW w:w="2484" w:type="dxa"/>
            <w:tcBorders>
              <w:top w:val="single" w:sz="4" w:space="0" w:color="auto"/>
              <w:left w:val="single" w:sz="4" w:space="0" w:color="auto"/>
              <w:bottom w:val="single" w:sz="4" w:space="0" w:color="auto"/>
              <w:right w:val="single" w:sz="4" w:space="0" w:color="auto"/>
            </w:tcBorders>
            <w:hideMark/>
          </w:tcPr>
          <w:p w14:paraId="5434AB0F"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37%</w:t>
            </w:r>
          </w:p>
        </w:tc>
        <w:tc>
          <w:tcPr>
            <w:tcW w:w="2343" w:type="dxa"/>
            <w:tcBorders>
              <w:top w:val="single" w:sz="4" w:space="0" w:color="auto"/>
              <w:left w:val="single" w:sz="4" w:space="0" w:color="auto"/>
              <w:bottom w:val="single" w:sz="4" w:space="0" w:color="auto"/>
              <w:right w:val="single" w:sz="4" w:space="0" w:color="auto"/>
            </w:tcBorders>
            <w:hideMark/>
          </w:tcPr>
          <w:p w14:paraId="0393440E" w14:textId="77777777" w:rsidR="006507F7" w:rsidRDefault="006507F7">
            <w:pPr>
              <w:spacing w:line="240" w:lineRule="auto"/>
              <w:rPr>
                <w:rFonts w:ascii="Times New Roman" w:hAnsi="Times New Roman"/>
                <w:color w:val="000000"/>
                <w:sz w:val="20"/>
              </w:rPr>
            </w:pPr>
            <w:r>
              <w:rPr>
                <w:rFonts w:ascii="Times New Roman" w:hAnsi="Times New Roman"/>
                <w:color w:val="000000"/>
                <w:sz w:val="20"/>
              </w:rPr>
              <w:t xml:space="preserve">Fufu, </w:t>
            </w:r>
            <w:r>
              <w:rPr>
                <w:rFonts w:ascii="Times New Roman" w:hAnsi="Times New Roman" w:cs="Times New Roman"/>
                <w:color w:val="000000"/>
                <w:sz w:val="20"/>
                <w:szCs w:val="20"/>
              </w:rPr>
              <w:t>flour</w:t>
            </w:r>
            <w:r>
              <w:rPr>
                <w:rFonts w:ascii="Times New Roman" w:hAnsi="Times New Roman"/>
                <w:color w:val="000000"/>
                <w:sz w:val="20"/>
              </w:rPr>
              <w:t>, starch</w:t>
            </w:r>
            <w:r>
              <w:rPr>
                <w:rFonts w:ascii="Times New Roman" w:hAnsi="Times New Roman" w:cs="Times New Roman"/>
                <w:color w:val="000000"/>
                <w:sz w:val="20"/>
                <w:szCs w:val="20"/>
              </w:rPr>
              <w:t xml:space="preserve"> and industrial alcohol</w:t>
            </w:r>
          </w:p>
        </w:tc>
      </w:tr>
      <w:tr w:rsidR="006507F7" w14:paraId="551B7FCC"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675F51CF"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CRI- </w:t>
            </w:r>
            <w:proofErr w:type="spellStart"/>
            <w:r>
              <w:rPr>
                <w:rFonts w:ascii="Times New Roman" w:hAnsi="Times New Roman" w:cs="Times New Roman"/>
                <w:color w:val="000000"/>
                <w:sz w:val="20"/>
                <w:szCs w:val="20"/>
              </w:rPr>
              <w:t>Amansan</w:t>
            </w:r>
            <w:proofErr w:type="spellEnd"/>
            <w:r>
              <w:rPr>
                <w:rFonts w:ascii="Times New Roman" w:hAnsi="Times New Roman" w:cs="Times New Roman"/>
                <w:color w:val="000000"/>
                <w:sz w:val="20"/>
                <w:szCs w:val="20"/>
              </w:rPr>
              <w:t xml:space="preserve"> </w:t>
            </w:r>
            <w:proofErr w:type="spellStart"/>
            <w:r>
              <w:rPr>
                <w:rFonts w:ascii="Times New Roman" w:hAnsi="Times New Roman" w:cs="Times New Roman"/>
                <w:color w:val="000000"/>
                <w:sz w:val="20"/>
                <w:szCs w:val="20"/>
              </w:rPr>
              <w:t>Bankye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ED254E1"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40 – 57 t/ha </w:t>
            </w:r>
          </w:p>
        </w:tc>
        <w:tc>
          <w:tcPr>
            <w:tcW w:w="2484" w:type="dxa"/>
            <w:tcBorders>
              <w:top w:val="single" w:sz="4" w:space="0" w:color="auto"/>
              <w:left w:val="single" w:sz="4" w:space="0" w:color="auto"/>
              <w:bottom w:val="single" w:sz="4" w:space="0" w:color="auto"/>
              <w:right w:val="single" w:sz="4" w:space="0" w:color="auto"/>
            </w:tcBorders>
            <w:hideMark/>
          </w:tcPr>
          <w:p w14:paraId="760F1E0B"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38%</w:t>
            </w:r>
          </w:p>
        </w:tc>
        <w:tc>
          <w:tcPr>
            <w:tcW w:w="2343" w:type="dxa"/>
            <w:tcBorders>
              <w:top w:val="single" w:sz="4" w:space="0" w:color="auto"/>
              <w:left w:val="single" w:sz="4" w:space="0" w:color="auto"/>
              <w:bottom w:val="single" w:sz="4" w:space="0" w:color="auto"/>
              <w:right w:val="single" w:sz="4" w:space="0" w:color="auto"/>
            </w:tcBorders>
            <w:hideMark/>
          </w:tcPr>
          <w:p w14:paraId="3D0071D3"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Flour and bakery products</w:t>
            </w:r>
          </w:p>
        </w:tc>
      </w:tr>
      <w:tr w:rsidR="006507F7" w14:paraId="192735D7"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1B028E47" w14:textId="77777777" w:rsidR="006507F7" w:rsidRDefault="006507F7">
            <w:pPr>
              <w:spacing w:line="240" w:lineRule="auto"/>
              <w:rPr>
                <w:rFonts w:ascii="Times New Roman" w:hAnsi="Times New Roman" w:cstheme="minorBidi"/>
                <w:color w:val="000000"/>
                <w:sz w:val="20"/>
              </w:rPr>
            </w:pPr>
            <w:r>
              <w:rPr>
                <w:rFonts w:ascii="Times New Roman" w:hAnsi="Times New Roman" w:cs="Times New Roman"/>
                <w:color w:val="000000"/>
                <w:sz w:val="20"/>
                <w:szCs w:val="20"/>
              </w:rPr>
              <w:lastRenderedPageBreak/>
              <w:t xml:space="preserve">CRI- AGRA </w:t>
            </w:r>
            <w:proofErr w:type="spellStart"/>
            <w:r>
              <w:rPr>
                <w:rFonts w:ascii="Times New Roman" w:hAnsi="Times New Roman" w:cs="Times New Roman"/>
                <w:color w:val="000000"/>
                <w:sz w:val="20"/>
                <w:szCs w:val="20"/>
              </w:rPr>
              <w:t>Bankye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4C18F31D"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 xml:space="preserve">35 – </w:t>
            </w:r>
            <w:r>
              <w:rPr>
                <w:rFonts w:ascii="Times New Roman" w:hAnsi="Times New Roman"/>
                <w:color w:val="000000"/>
                <w:sz w:val="20"/>
              </w:rPr>
              <w:t>60</w:t>
            </w:r>
            <w:r>
              <w:rPr>
                <w:rFonts w:ascii="Times New Roman" w:hAnsi="Times New Roman" w:cs="Times New Roman"/>
                <w:color w:val="000000"/>
                <w:sz w:val="20"/>
                <w:szCs w:val="20"/>
              </w:rPr>
              <w:t xml:space="preserve"> t/ha</w:t>
            </w:r>
          </w:p>
        </w:tc>
        <w:tc>
          <w:tcPr>
            <w:tcW w:w="2484" w:type="dxa"/>
            <w:tcBorders>
              <w:top w:val="single" w:sz="4" w:space="0" w:color="auto"/>
              <w:left w:val="single" w:sz="4" w:space="0" w:color="auto"/>
              <w:bottom w:val="single" w:sz="4" w:space="0" w:color="auto"/>
              <w:right w:val="single" w:sz="4" w:space="0" w:color="auto"/>
            </w:tcBorders>
            <w:hideMark/>
          </w:tcPr>
          <w:p w14:paraId="743377A6"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32%</w:t>
            </w:r>
          </w:p>
        </w:tc>
        <w:tc>
          <w:tcPr>
            <w:tcW w:w="2343" w:type="dxa"/>
            <w:tcBorders>
              <w:top w:val="single" w:sz="4" w:space="0" w:color="auto"/>
              <w:left w:val="single" w:sz="4" w:space="0" w:color="auto"/>
              <w:bottom w:val="single" w:sz="4" w:space="0" w:color="auto"/>
              <w:right w:val="single" w:sz="4" w:space="0" w:color="auto"/>
            </w:tcBorders>
            <w:hideMark/>
          </w:tcPr>
          <w:p w14:paraId="75820C85" w14:textId="77777777" w:rsidR="006507F7" w:rsidRDefault="006507F7">
            <w:pPr>
              <w:spacing w:line="240" w:lineRule="auto"/>
              <w:rPr>
                <w:rFonts w:ascii="Times New Roman" w:hAnsi="Times New Roman"/>
                <w:color w:val="000000"/>
                <w:sz w:val="20"/>
              </w:rPr>
            </w:pPr>
            <w:r>
              <w:rPr>
                <w:rFonts w:ascii="Times New Roman" w:hAnsi="Times New Roman"/>
                <w:color w:val="000000"/>
                <w:sz w:val="20"/>
              </w:rPr>
              <w:t>Flour</w:t>
            </w:r>
            <w:r>
              <w:rPr>
                <w:rFonts w:ascii="Times New Roman" w:hAnsi="Times New Roman" w:cs="Times New Roman"/>
                <w:color w:val="000000"/>
                <w:sz w:val="20"/>
                <w:szCs w:val="20"/>
              </w:rPr>
              <w:t xml:space="preserve"> and</w:t>
            </w:r>
            <w:r>
              <w:rPr>
                <w:rFonts w:ascii="Times New Roman" w:hAnsi="Times New Roman"/>
                <w:color w:val="000000"/>
                <w:sz w:val="20"/>
              </w:rPr>
              <w:t xml:space="preserve"> starch</w:t>
            </w:r>
            <w:r>
              <w:rPr>
                <w:rFonts w:ascii="Times New Roman" w:hAnsi="Times New Roman" w:cs="Times New Roman"/>
                <w:color w:val="000000"/>
                <w:sz w:val="20"/>
                <w:szCs w:val="20"/>
              </w:rPr>
              <w:t xml:space="preserve"> </w:t>
            </w:r>
          </w:p>
        </w:tc>
      </w:tr>
      <w:tr w:rsidR="006507F7" w14:paraId="653C5353"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104945C3"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CRI-</w:t>
            </w:r>
            <w:proofErr w:type="spellStart"/>
            <w:r>
              <w:rPr>
                <w:rFonts w:ascii="Times New Roman" w:hAnsi="Times New Roman" w:cs="Times New Roman"/>
                <w:color w:val="000000"/>
                <w:sz w:val="20"/>
                <w:szCs w:val="20"/>
              </w:rPr>
              <w:t>Dudze</w:t>
            </w:r>
            <w:proofErr w:type="spellEnd"/>
            <w:r>
              <w:rPr>
                <w:rFonts w:ascii="Times New Roman" w:hAnsi="Times New Roman" w:cs="Times New Roman"/>
                <w:color w:val="000000"/>
                <w:sz w:val="20"/>
                <w:szCs w:val="20"/>
              </w:rPr>
              <w:t xml:space="preserve"> </w:t>
            </w:r>
          </w:p>
        </w:tc>
        <w:tc>
          <w:tcPr>
            <w:tcW w:w="1801" w:type="dxa"/>
            <w:tcBorders>
              <w:top w:val="single" w:sz="4" w:space="0" w:color="auto"/>
              <w:left w:val="single" w:sz="4" w:space="0" w:color="auto"/>
              <w:bottom w:val="single" w:sz="4" w:space="0" w:color="auto"/>
              <w:right w:val="single" w:sz="4" w:space="0" w:color="auto"/>
            </w:tcBorders>
            <w:hideMark/>
          </w:tcPr>
          <w:p w14:paraId="6605F658"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35 – 50 t/ha</w:t>
            </w:r>
          </w:p>
        </w:tc>
        <w:tc>
          <w:tcPr>
            <w:tcW w:w="2484" w:type="dxa"/>
            <w:tcBorders>
              <w:top w:val="single" w:sz="4" w:space="0" w:color="auto"/>
              <w:left w:val="single" w:sz="4" w:space="0" w:color="auto"/>
              <w:bottom w:val="single" w:sz="4" w:space="0" w:color="auto"/>
              <w:right w:val="single" w:sz="4" w:space="0" w:color="auto"/>
            </w:tcBorders>
            <w:hideMark/>
          </w:tcPr>
          <w:p w14:paraId="0DC88A21"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38%</w:t>
            </w:r>
          </w:p>
        </w:tc>
        <w:tc>
          <w:tcPr>
            <w:tcW w:w="2343" w:type="dxa"/>
            <w:tcBorders>
              <w:top w:val="single" w:sz="4" w:space="0" w:color="auto"/>
              <w:left w:val="single" w:sz="4" w:space="0" w:color="auto"/>
              <w:bottom w:val="single" w:sz="4" w:space="0" w:color="auto"/>
              <w:right w:val="single" w:sz="4" w:space="0" w:color="auto"/>
            </w:tcBorders>
            <w:hideMark/>
          </w:tcPr>
          <w:p w14:paraId="6167C6A3"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Flour and</w:t>
            </w:r>
            <w:r>
              <w:rPr>
                <w:rFonts w:ascii="Times New Roman" w:hAnsi="Times New Roman"/>
                <w:color w:val="000000"/>
                <w:sz w:val="20"/>
              </w:rPr>
              <w:t xml:space="preserve"> starch</w:t>
            </w:r>
          </w:p>
        </w:tc>
      </w:tr>
      <w:tr w:rsidR="006507F7" w14:paraId="2BF4F13E"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56557782"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 xml:space="preserve">CRI – </w:t>
            </w:r>
            <w:proofErr w:type="spellStart"/>
            <w:r>
              <w:rPr>
                <w:rFonts w:ascii="Times New Roman" w:hAnsi="Times New Roman" w:cs="Times New Roman"/>
                <w:color w:val="000000"/>
                <w:sz w:val="20"/>
                <w:szCs w:val="20"/>
              </w:rPr>
              <w:t>Abrabopa</w:t>
            </w:r>
            <w:proofErr w:type="spellEnd"/>
            <w:r>
              <w:rPr>
                <w:rFonts w:ascii="Times New Roman" w:hAnsi="Times New Roman" w:cs="Times New Roman"/>
                <w:color w:val="000000"/>
                <w:sz w:val="20"/>
                <w:szCs w:val="20"/>
              </w:rPr>
              <w:t xml:space="preserve"> </w:t>
            </w:r>
          </w:p>
        </w:tc>
        <w:tc>
          <w:tcPr>
            <w:tcW w:w="1801" w:type="dxa"/>
            <w:tcBorders>
              <w:top w:val="single" w:sz="4" w:space="0" w:color="auto"/>
              <w:left w:val="single" w:sz="4" w:space="0" w:color="auto"/>
              <w:bottom w:val="single" w:sz="4" w:space="0" w:color="auto"/>
              <w:right w:val="single" w:sz="4" w:space="0" w:color="auto"/>
            </w:tcBorders>
            <w:hideMark/>
          </w:tcPr>
          <w:p w14:paraId="27D6A6B2"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30 – 45 t/ha</w:t>
            </w:r>
          </w:p>
        </w:tc>
        <w:tc>
          <w:tcPr>
            <w:tcW w:w="2484" w:type="dxa"/>
            <w:tcBorders>
              <w:top w:val="single" w:sz="4" w:space="0" w:color="auto"/>
              <w:left w:val="single" w:sz="4" w:space="0" w:color="auto"/>
              <w:bottom w:val="single" w:sz="4" w:space="0" w:color="auto"/>
              <w:right w:val="single" w:sz="4" w:space="0" w:color="auto"/>
            </w:tcBorders>
            <w:hideMark/>
          </w:tcPr>
          <w:p w14:paraId="70C5C6CA"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40%</w:t>
            </w:r>
          </w:p>
        </w:tc>
        <w:tc>
          <w:tcPr>
            <w:tcW w:w="2343" w:type="dxa"/>
            <w:tcBorders>
              <w:top w:val="single" w:sz="4" w:space="0" w:color="auto"/>
              <w:left w:val="single" w:sz="4" w:space="0" w:color="auto"/>
              <w:bottom w:val="single" w:sz="4" w:space="0" w:color="auto"/>
              <w:right w:val="single" w:sz="4" w:space="0" w:color="auto"/>
            </w:tcBorders>
            <w:hideMark/>
          </w:tcPr>
          <w:p w14:paraId="6E682233" w14:textId="77777777" w:rsidR="006507F7" w:rsidRDefault="006507F7">
            <w:pPr>
              <w:spacing w:line="240" w:lineRule="auto"/>
              <w:rPr>
                <w:rFonts w:ascii="Times New Roman" w:hAnsi="Times New Roman" w:cs="Times New Roman"/>
                <w:color w:val="000000"/>
                <w:sz w:val="20"/>
                <w:szCs w:val="20"/>
              </w:rPr>
            </w:pPr>
            <w:r>
              <w:rPr>
                <w:rFonts w:ascii="Times New Roman" w:hAnsi="Times New Roman" w:cs="Times New Roman"/>
                <w:color w:val="000000"/>
                <w:sz w:val="20"/>
                <w:szCs w:val="20"/>
              </w:rPr>
              <w:t>High starch</w:t>
            </w:r>
          </w:p>
        </w:tc>
      </w:tr>
      <w:tr w:rsidR="006507F7" w14:paraId="139DBC45" w14:textId="77777777" w:rsidTr="006507F7">
        <w:trPr>
          <w:trHeight w:val="644"/>
        </w:trPr>
        <w:tc>
          <w:tcPr>
            <w:tcW w:w="2599" w:type="dxa"/>
            <w:tcBorders>
              <w:top w:val="single" w:sz="4" w:space="0" w:color="auto"/>
              <w:left w:val="single" w:sz="4" w:space="0" w:color="auto"/>
              <w:bottom w:val="single" w:sz="4" w:space="0" w:color="auto"/>
              <w:right w:val="single" w:sz="4" w:space="0" w:color="auto"/>
            </w:tcBorders>
            <w:vAlign w:val="bottom"/>
            <w:hideMark/>
          </w:tcPr>
          <w:p w14:paraId="6ED7B4F5" w14:textId="77777777" w:rsidR="006507F7" w:rsidRDefault="006507F7">
            <w:pPr>
              <w:spacing w:line="240" w:lineRule="auto"/>
              <w:rPr>
                <w:rFonts w:ascii="Times New Roman" w:hAnsi="Times New Roman" w:cstheme="minorBidi"/>
                <w:color w:val="000000"/>
                <w:sz w:val="20"/>
              </w:rPr>
            </w:pPr>
            <w:r>
              <w:rPr>
                <w:rFonts w:ascii="Times New Roman" w:hAnsi="Times New Roman" w:cs="Times New Roman"/>
                <w:color w:val="000000"/>
                <w:sz w:val="20"/>
                <w:szCs w:val="20"/>
              </w:rPr>
              <w:t xml:space="preserve">CRI – </w:t>
            </w:r>
            <w:proofErr w:type="spellStart"/>
            <w:r>
              <w:rPr>
                <w:rFonts w:ascii="Times New Roman" w:hAnsi="Times New Roman"/>
                <w:color w:val="000000"/>
                <w:sz w:val="20"/>
              </w:rPr>
              <w:t>Lamesese</w:t>
            </w:r>
            <w:proofErr w:type="spellEnd"/>
          </w:p>
        </w:tc>
        <w:tc>
          <w:tcPr>
            <w:tcW w:w="1801" w:type="dxa"/>
            <w:tcBorders>
              <w:top w:val="single" w:sz="4" w:space="0" w:color="auto"/>
              <w:left w:val="single" w:sz="4" w:space="0" w:color="auto"/>
              <w:bottom w:val="single" w:sz="4" w:space="0" w:color="auto"/>
              <w:right w:val="single" w:sz="4" w:space="0" w:color="auto"/>
            </w:tcBorders>
            <w:hideMark/>
          </w:tcPr>
          <w:p w14:paraId="6446083F"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 xml:space="preserve">40 – </w:t>
            </w:r>
            <w:r>
              <w:rPr>
                <w:rFonts w:ascii="Times New Roman" w:hAnsi="Times New Roman"/>
                <w:color w:val="000000"/>
                <w:sz w:val="20"/>
              </w:rPr>
              <w:t>45</w:t>
            </w:r>
            <w:r>
              <w:rPr>
                <w:rFonts w:ascii="Times New Roman" w:hAnsi="Times New Roman" w:cs="Times New Roman"/>
                <w:color w:val="000000"/>
                <w:sz w:val="20"/>
                <w:szCs w:val="20"/>
              </w:rPr>
              <w:t xml:space="preserve"> t/ha </w:t>
            </w:r>
          </w:p>
        </w:tc>
        <w:tc>
          <w:tcPr>
            <w:tcW w:w="2484" w:type="dxa"/>
            <w:tcBorders>
              <w:top w:val="single" w:sz="4" w:space="0" w:color="auto"/>
              <w:left w:val="single" w:sz="4" w:space="0" w:color="auto"/>
              <w:bottom w:val="single" w:sz="4" w:space="0" w:color="auto"/>
              <w:right w:val="single" w:sz="4" w:space="0" w:color="auto"/>
            </w:tcBorders>
            <w:hideMark/>
          </w:tcPr>
          <w:p w14:paraId="6DB752CB" w14:textId="77777777" w:rsidR="006507F7" w:rsidRDefault="006507F7">
            <w:pPr>
              <w:spacing w:line="240" w:lineRule="auto"/>
              <w:rPr>
                <w:rFonts w:ascii="Times New Roman" w:hAnsi="Times New Roman"/>
                <w:color w:val="000000"/>
                <w:sz w:val="20"/>
              </w:rPr>
            </w:pPr>
            <w:r>
              <w:rPr>
                <w:rFonts w:ascii="Times New Roman" w:hAnsi="Times New Roman" w:cs="Times New Roman"/>
                <w:color w:val="000000"/>
                <w:sz w:val="20"/>
                <w:szCs w:val="20"/>
              </w:rPr>
              <w:t>39%</w:t>
            </w:r>
          </w:p>
        </w:tc>
        <w:tc>
          <w:tcPr>
            <w:tcW w:w="2343" w:type="dxa"/>
            <w:tcBorders>
              <w:top w:val="single" w:sz="4" w:space="0" w:color="auto"/>
              <w:left w:val="single" w:sz="4" w:space="0" w:color="auto"/>
              <w:bottom w:val="single" w:sz="4" w:space="0" w:color="auto"/>
              <w:right w:val="single" w:sz="4" w:space="0" w:color="auto"/>
            </w:tcBorders>
            <w:hideMark/>
          </w:tcPr>
          <w:p w14:paraId="2CF023E4" w14:textId="77777777" w:rsidR="006507F7" w:rsidRDefault="006507F7">
            <w:pPr>
              <w:spacing w:line="240" w:lineRule="auto"/>
              <w:rPr>
                <w:rFonts w:ascii="Times New Roman" w:hAnsi="Times New Roman"/>
                <w:color w:val="000000"/>
                <w:sz w:val="20"/>
              </w:rPr>
            </w:pPr>
            <w:r>
              <w:rPr>
                <w:rFonts w:ascii="Times New Roman" w:hAnsi="Times New Roman"/>
                <w:color w:val="000000"/>
                <w:sz w:val="20"/>
              </w:rPr>
              <w:t>Fufu, flour</w:t>
            </w:r>
            <w:r>
              <w:rPr>
                <w:rFonts w:ascii="Times New Roman" w:hAnsi="Times New Roman" w:cs="Times New Roman"/>
                <w:color w:val="000000"/>
                <w:sz w:val="20"/>
                <w:szCs w:val="20"/>
              </w:rPr>
              <w:t xml:space="preserve"> and</w:t>
            </w:r>
            <w:r>
              <w:rPr>
                <w:rFonts w:ascii="Times New Roman" w:hAnsi="Times New Roman"/>
                <w:color w:val="000000"/>
                <w:sz w:val="20"/>
              </w:rPr>
              <w:t xml:space="preserve"> Beta-carotene</w:t>
            </w:r>
            <w:r>
              <w:rPr>
                <w:rFonts w:ascii="Times New Roman" w:hAnsi="Times New Roman" w:cs="Times New Roman"/>
                <w:color w:val="000000"/>
                <w:sz w:val="20"/>
                <w:szCs w:val="20"/>
              </w:rPr>
              <w:t xml:space="preserve"> </w:t>
            </w:r>
          </w:p>
        </w:tc>
      </w:tr>
    </w:tbl>
    <w:p w14:paraId="254C5FC3" w14:textId="77777777" w:rsidR="006507F7" w:rsidRDefault="006507F7" w:rsidP="006507F7">
      <w:pPr>
        <w:spacing w:after="200" w:line="240" w:lineRule="auto"/>
        <w:jc w:val="both"/>
        <w:rPr>
          <w:rFonts w:ascii="Times New Roman" w:hAnsi="Times New Roman"/>
          <w:b/>
          <w:sz w:val="24"/>
        </w:rPr>
      </w:pPr>
    </w:p>
    <w:p w14:paraId="7E027442" w14:textId="77777777" w:rsidR="006507F7" w:rsidRDefault="006507F7" w:rsidP="006507F7">
      <w:pPr>
        <w:pStyle w:val="ListParagraph"/>
        <w:numPr>
          <w:ilvl w:val="0"/>
          <w:numId w:val="9"/>
        </w:num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FERTILIZER APPLICATION</w:t>
      </w:r>
    </w:p>
    <w:p w14:paraId="3F32FF90" w14:textId="77777777" w:rsidR="006507F7" w:rsidRDefault="006507F7" w:rsidP="006507F7">
      <w:pPr>
        <w:rPr>
          <w:rFonts w:ascii="Times New Roman" w:hAnsi="Times New Roman" w:cs="Times New Roman"/>
          <w:b/>
          <w:i/>
          <w:sz w:val="24"/>
          <w:szCs w:val="24"/>
        </w:rPr>
      </w:pPr>
      <w:r>
        <w:rPr>
          <w:rFonts w:ascii="Times New Roman" w:hAnsi="Times New Roman" w:cs="Times New Roman"/>
          <w:b/>
          <w:i/>
          <w:sz w:val="24"/>
          <w:szCs w:val="24"/>
        </w:rPr>
        <w:t>ORGANIC</w:t>
      </w:r>
    </w:p>
    <w:p w14:paraId="22830D42" w14:textId="77777777" w:rsidR="006507F7" w:rsidRDefault="006507F7" w:rsidP="006507F7">
      <w:pPr>
        <w:rPr>
          <w:rFonts w:ascii="Times New Roman" w:hAnsi="Times New Roman" w:cs="Times New Roman"/>
          <w:b/>
          <w:i/>
          <w:sz w:val="24"/>
          <w:szCs w:val="24"/>
        </w:rPr>
      </w:pPr>
      <w:r>
        <w:rPr>
          <w:rFonts w:ascii="Times New Roman" w:hAnsi="Times New Roman" w:cs="Times New Roman"/>
          <w:sz w:val="24"/>
          <w:szCs w:val="24"/>
        </w:rPr>
        <w:t>Where available apply compost or manure at land preparation stage (5-7 tons/ha depending on the material)</w:t>
      </w:r>
    </w:p>
    <w:p w14:paraId="18A05D91" w14:textId="77777777" w:rsidR="006507F7" w:rsidRDefault="006507F7" w:rsidP="006507F7">
      <w:pPr>
        <w:spacing w:after="200" w:line="240" w:lineRule="auto"/>
        <w:jc w:val="both"/>
        <w:rPr>
          <w:rFonts w:ascii="Times New Roman" w:eastAsia="Times New Roman" w:hAnsi="Times New Roman" w:cs="Times New Roman"/>
          <w:b/>
          <w:sz w:val="24"/>
          <w:szCs w:val="24"/>
        </w:rPr>
      </w:pPr>
    </w:p>
    <w:p w14:paraId="5B324D2E" w14:textId="77777777" w:rsidR="006507F7" w:rsidRDefault="006507F7" w:rsidP="006507F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order to obtain optimal yield, apply adequate well decomposed organic fertilizers such as animal manure, farm yard manure and compost about 125 to130 tons per hectare 4-6 weeks after planting. Apply N.P.K 15-15-15 at a rate of 20g (4 bags/ha) per plant 4-6 weeks after planting. </w:t>
      </w:r>
    </w:p>
    <w:p w14:paraId="33C7BED2" w14:textId="77777777" w:rsidR="006507F7" w:rsidRDefault="006507F7" w:rsidP="006507F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In split application, apply 10g (2 bags /ha) per plant by placing it 30cm from the base of the stem in drill holes at the first four (4) weeks after planting and second application at sixteenth (16</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week after planting. It is also necessary to apply1.5 bags of Urea and 1 bag of </w:t>
      </w:r>
      <w:proofErr w:type="spellStart"/>
      <w:r>
        <w:rPr>
          <w:rFonts w:ascii="Times New Roman" w:eastAsia="Times New Roman" w:hAnsi="Times New Roman" w:cs="Times New Roman"/>
          <w:sz w:val="24"/>
          <w:szCs w:val="24"/>
        </w:rPr>
        <w:t>Muriate</w:t>
      </w:r>
      <w:proofErr w:type="spellEnd"/>
      <w:r>
        <w:rPr>
          <w:rFonts w:ascii="Times New Roman" w:eastAsia="Times New Roman" w:hAnsi="Times New Roman" w:cs="Times New Roman"/>
          <w:sz w:val="24"/>
          <w:szCs w:val="24"/>
        </w:rPr>
        <w:t xml:space="preserve"> of Potash (mixed) in second application to enrich the soil.</w:t>
      </w:r>
    </w:p>
    <w:p w14:paraId="10F0415A" w14:textId="77777777" w:rsidR="006507F7" w:rsidRDefault="006507F7" w:rsidP="006507F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NB:</w:t>
      </w:r>
      <w:r>
        <w:rPr>
          <w:rFonts w:ascii="Times New Roman" w:eastAsia="Times New Roman" w:hAnsi="Times New Roman" w:cs="Times New Roman"/>
          <w:sz w:val="24"/>
          <w:szCs w:val="24"/>
        </w:rPr>
        <w:t xml:space="preserve"> </w:t>
      </w:r>
    </w:p>
    <w:p w14:paraId="6C07E2F9" w14:textId="77777777" w:rsidR="006507F7" w:rsidRDefault="006507F7" w:rsidP="006507F7">
      <w:pPr>
        <w:pStyle w:val="ListParagraph"/>
        <w:numPr>
          <w:ilvl w:val="0"/>
          <w:numId w:val="10"/>
        </w:num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Practice good crop rotation to maintain soil fertility (maize, cowpea, sorghum, and groundnut)</w:t>
      </w:r>
    </w:p>
    <w:p w14:paraId="059B5D07" w14:textId="77777777" w:rsidR="006507F7" w:rsidRDefault="006507F7" w:rsidP="006507F7">
      <w:pPr>
        <w:pStyle w:val="ListParagraph"/>
        <w:numPr>
          <w:ilvl w:val="0"/>
          <w:numId w:val="10"/>
        </w:numPr>
        <w:spacing w:after="160" w:line="256" w:lineRule="auto"/>
        <w:rPr>
          <w:rFonts w:ascii="Times New Roman" w:hAnsi="Times New Roman" w:cs="Times New Roman"/>
          <w:sz w:val="24"/>
          <w:szCs w:val="24"/>
        </w:rPr>
      </w:pPr>
      <w:r>
        <w:rPr>
          <w:rFonts w:ascii="Times New Roman" w:hAnsi="Times New Roman" w:cs="Times New Roman"/>
          <w:sz w:val="24"/>
          <w:szCs w:val="24"/>
        </w:rPr>
        <w:t>Apply fertilizer when fields are free from weeds.</w:t>
      </w:r>
    </w:p>
    <w:p w14:paraId="344C7EAE" w14:textId="77777777" w:rsidR="006507F7" w:rsidRDefault="006507F7" w:rsidP="006507F7">
      <w:pPr>
        <w:spacing w:after="200" w:line="240" w:lineRule="auto"/>
        <w:jc w:val="both"/>
        <w:rPr>
          <w:rFonts w:ascii="Times New Roman" w:eastAsia="Times New Roman" w:hAnsi="Times New Roman" w:cs="Times New Roman"/>
          <w:sz w:val="24"/>
          <w:szCs w:val="24"/>
        </w:rPr>
      </w:pPr>
    </w:p>
    <w:p w14:paraId="75A4A855" w14:textId="77777777" w:rsidR="006507F7" w:rsidRDefault="006507F7" w:rsidP="006507F7">
      <w:pPr>
        <w:spacing w:after="20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5.0 WEED CONTROL</w:t>
      </w:r>
    </w:p>
    <w:p w14:paraId="48DABDE3" w14:textId="77777777" w:rsidR="006507F7" w:rsidRDefault="006507F7" w:rsidP="006507F7">
      <w:pPr>
        <w:spacing w:after="20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Control weed on the field early to prevent weeds competing with the crop. Weed the farm at least two weeks interval to obtain maximum yield. Weeds can be control physically by hand weeding using hoes during the first three months if necessary. Apply the recommended and appropriate herbicides for the first three to four months of crop growth (vegetative stage). It is necessary to apply mulch to conserve soil moisture and also suppress weed growth in the field</w:t>
      </w:r>
    </w:p>
    <w:p w14:paraId="0AB394CB" w14:textId="77777777" w:rsidR="006507F7" w:rsidRDefault="006507F7" w:rsidP="006507F7">
      <w:pPr>
        <w:spacing w:after="200" w:line="240" w:lineRule="auto"/>
        <w:jc w:val="both"/>
        <w:rPr>
          <w:rFonts w:ascii="Times New Roman" w:eastAsia="Times New Roman" w:hAnsi="Times New Roman" w:cs="Times New Roman"/>
          <w:sz w:val="24"/>
          <w:szCs w:val="24"/>
        </w:rPr>
      </w:pPr>
      <w:r>
        <w:rPr>
          <w:rFonts w:ascii="Times New Roman" w:hAnsi="Times New Roman" w:cs="Times New Roman"/>
          <w:sz w:val="24"/>
        </w:rPr>
        <w:t>NOTE: In doubt of choice or usage of the herbicide, contact the appropriate source</w:t>
      </w:r>
    </w:p>
    <w:p w14:paraId="265FF5BB" w14:textId="77777777" w:rsidR="006507F7" w:rsidRDefault="006507F7" w:rsidP="006507F7">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8"/>
          <w:szCs w:val="28"/>
        </w:rPr>
        <w:t xml:space="preserve">6.0 </w:t>
      </w:r>
      <w:r>
        <w:rPr>
          <w:rFonts w:ascii="Times New Roman" w:eastAsia="Times New Roman" w:hAnsi="Times New Roman" w:cs="Times New Roman"/>
          <w:b/>
          <w:sz w:val="24"/>
          <w:szCs w:val="24"/>
        </w:rPr>
        <w:t>PESTS &amp; DISEASES MANAGEMENT</w:t>
      </w:r>
      <w:r>
        <w:rPr>
          <w:rFonts w:ascii="Times New Roman" w:eastAsia="Times New Roman" w:hAnsi="Times New Roman" w:cs="Times New Roman"/>
          <w:sz w:val="24"/>
          <w:szCs w:val="24"/>
        </w:rPr>
        <w:t xml:space="preserve"> </w:t>
      </w:r>
    </w:p>
    <w:p w14:paraId="4A62D36F" w14:textId="77777777" w:rsidR="006507F7" w:rsidRDefault="006507F7" w:rsidP="006507F7">
      <w:pPr>
        <w:spacing w:before="280" w:after="280" w:line="240" w:lineRule="auto"/>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(a)</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Pests</w:t>
      </w:r>
      <w:r>
        <w:rPr>
          <w:rFonts w:ascii="Times New Roman" w:eastAsia="Times New Roman" w:hAnsi="Times New Roman" w:cs="Times New Roman"/>
          <w:sz w:val="24"/>
          <w:szCs w:val="24"/>
        </w:rPr>
        <w:t>: Cassava pest infestation is very high in the dry season where the leaves are highly damage. Some of the pest also transmits viral diseases such as the cassava leaf mosaic virus.</w:t>
      </w:r>
    </w:p>
    <w:p w14:paraId="4C56349F"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roofErr w:type="spellStart"/>
      <w:r>
        <w:rPr>
          <w:rFonts w:ascii="Times New Roman" w:eastAsia="Times New Roman" w:hAnsi="Times New Roman" w:cs="Times New Roman"/>
          <w:b/>
          <w:sz w:val="24"/>
          <w:szCs w:val="24"/>
        </w:rPr>
        <w:t>i</w:t>
      </w:r>
      <w:proofErr w:type="spellEnd"/>
      <w:r>
        <w:rPr>
          <w:rFonts w:ascii="Times New Roman" w:eastAsia="Times New Roman" w:hAnsi="Times New Roman" w:cs="Times New Roman"/>
          <w:b/>
          <w:sz w:val="24"/>
          <w:szCs w:val="24"/>
        </w:rPr>
        <w:t>) Cassava mealy bug</w:t>
      </w:r>
      <w:r>
        <w:rPr>
          <w:rFonts w:ascii="Times New Roman" w:eastAsia="Times New Roman" w:hAnsi="Times New Roman" w:cs="Times New Roman"/>
          <w:sz w:val="24"/>
          <w:szCs w:val="24"/>
        </w:rPr>
        <w:t>: These are whitish small insects found on the stem and leaves of the plant. They pierce and suck the sap of the plant and in the process inject toxin substances that leads to withering and wilting of the leaves that eventually leads to yield reduction.</w:t>
      </w:r>
    </w:p>
    <w:p w14:paraId="222D95CD"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Control:</w:t>
      </w:r>
      <w:r>
        <w:rPr>
          <w:rFonts w:ascii="Times New Roman" w:eastAsia="Times New Roman" w:hAnsi="Times New Roman" w:cs="Times New Roman"/>
          <w:sz w:val="24"/>
          <w:szCs w:val="24"/>
        </w:rPr>
        <w:t xml:space="preserve"> </w:t>
      </w:r>
    </w:p>
    <w:p w14:paraId="49D88B60" w14:textId="77777777" w:rsidR="006507F7" w:rsidRDefault="006507F7" w:rsidP="006507F7">
      <w:pPr>
        <w:numPr>
          <w:ilvl w:val="0"/>
          <w:numId w:val="11"/>
        </w:numPr>
        <w:spacing w:before="280" w:after="0" w:line="240" w:lineRule="auto"/>
        <w:jc w:val="both"/>
        <w:rPr>
          <w:sz w:val="24"/>
          <w:szCs w:val="24"/>
        </w:rPr>
      </w:pPr>
      <w:r>
        <w:rPr>
          <w:rFonts w:ascii="Times New Roman" w:eastAsia="Times New Roman" w:hAnsi="Times New Roman" w:cs="Times New Roman"/>
          <w:sz w:val="24"/>
          <w:szCs w:val="24"/>
        </w:rPr>
        <w:t>Spray with the recommended and appropriate insecticides</w:t>
      </w:r>
    </w:p>
    <w:p w14:paraId="1367BAAB" w14:textId="77777777" w:rsidR="006507F7" w:rsidRDefault="006507F7" w:rsidP="006507F7">
      <w:pPr>
        <w:numPr>
          <w:ilvl w:val="0"/>
          <w:numId w:val="11"/>
        </w:numPr>
        <w:spacing w:after="0" w:line="240" w:lineRule="auto"/>
        <w:jc w:val="both"/>
        <w:rPr>
          <w:sz w:val="24"/>
          <w:szCs w:val="24"/>
        </w:rPr>
      </w:pPr>
      <w:r>
        <w:rPr>
          <w:rFonts w:ascii="Times New Roman" w:eastAsia="Times New Roman" w:hAnsi="Times New Roman" w:cs="Times New Roman"/>
          <w:sz w:val="24"/>
          <w:szCs w:val="24"/>
        </w:rPr>
        <w:t>Plant healthy cassava stems cuttings</w:t>
      </w:r>
    </w:p>
    <w:p w14:paraId="0D70EEF7" w14:textId="77777777" w:rsidR="006507F7" w:rsidRDefault="006507F7" w:rsidP="006507F7">
      <w:pPr>
        <w:numPr>
          <w:ilvl w:val="0"/>
          <w:numId w:val="11"/>
        </w:numPr>
        <w:spacing w:after="0" w:line="240" w:lineRule="auto"/>
        <w:jc w:val="both"/>
        <w:rPr>
          <w:sz w:val="24"/>
          <w:szCs w:val="24"/>
        </w:rPr>
      </w:pPr>
      <w:r>
        <w:rPr>
          <w:rFonts w:ascii="Times New Roman" w:eastAsia="Times New Roman" w:hAnsi="Times New Roman" w:cs="Times New Roman"/>
          <w:sz w:val="24"/>
          <w:szCs w:val="24"/>
        </w:rPr>
        <w:t>Plant tolerant/resistant varieties</w:t>
      </w:r>
    </w:p>
    <w:p w14:paraId="408C4017" w14:textId="77777777" w:rsidR="006507F7" w:rsidRDefault="006507F7" w:rsidP="006507F7">
      <w:pPr>
        <w:numPr>
          <w:ilvl w:val="0"/>
          <w:numId w:val="11"/>
        </w:numPr>
        <w:spacing w:after="0" w:line="240" w:lineRule="auto"/>
        <w:jc w:val="both"/>
        <w:rPr>
          <w:sz w:val="24"/>
          <w:szCs w:val="24"/>
        </w:rPr>
      </w:pPr>
      <w:r>
        <w:rPr>
          <w:rFonts w:ascii="Times New Roman" w:eastAsia="Times New Roman" w:hAnsi="Times New Roman" w:cs="Times New Roman"/>
          <w:sz w:val="24"/>
          <w:szCs w:val="24"/>
        </w:rPr>
        <w:t>Practice good farm sanitation</w:t>
      </w:r>
    </w:p>
    <w:p w14:paraId="5F837B56" w14:textId="77777777" w:rsidR="006507F7" w:rsidRDefault="006507F7" w:rsidP="006507F7">
      <w:pPr>
        <w:spacing w:after="0" w:line="240" w:lineRule="auto"/>
        <w:ind w:left="720"/>
        <w:jc w:val="both"/>
        <w:rPr>
          <w:rFonts w:ascii="Times New Roman" w:eastAsia="Times New Roman" w:hAnsi="Times New Roman" w:cs="Times New Roman"/>
          <w:sz w:val="24"/>
          <w:szCs w:val="24"/>
        </w:rPr>
      </w:pPr>
    </w:p>
    <w:p w14:paraId="521F68EF" w14:textId="77777777" w:rsidR="006507F7" w:rsidRDefault="006507F7" w:rsidP="006507F7">
      <w:pPr>
        <w:spacing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(ii) Cassava Green Mite</w:t>
      </w:r>
      <w:r>
        <w:rPr>
          <w:rFonts w:ascii="Times New Roman" w:eastAsia="Times New Roman" w:hAnsi="Times New Roman" w:cs="Times New Roman"/>
          <w:sz w:val="24"/>
          <w:szCs w:val="24"/>
        </w:rPr>
        <w:t>: A greenish mite that attacks the leaves by chewing and folding them upwards which leads to the defoliation and yield loss.</w:t>
      </w:r>
    </w:p>
    <w:p w14:paraId="1A0978BC"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Control</w:t>
      </w:r>
      <w:r>
        <w:rPr>
          <w:rFonts w:ascii="Times New Roman" w:eastAsia="Times New Roman" w:hAnsi="Times New Roman" w:cs="Times New Roman"/>
          <w:sz w:val="24"/>
          <w:szCs w:val="24"/>
        </w:rPr>
        <w:t xml:space="preserve">: </w:t>
      </w:r>
    </w:p>
    <w:p w14:paraId="78698AF3" w14:textId="77777777" w:rsidR="006507F7" w:rsidRDefault="006507F7" w:rsidP="006507F7">
      <w:pPr>
        <w:numPr>
          <w:ilvl w:val="0"/>
          <w:numId w:val="12"/>
        </w:numPr>
        <w:spacing w:before="280" w:after="0" w:line="240" w:lineRule="auto"/>
        <w:jc w:val="both"/>
        <w:rPr>
          <w:sz w:val="24"/>
          <w:szCs w:val="24"/>
        </w:rPr>
      </w:pPr>
      <w:r>
        <w:rPr>
          <w:rFonts w:ascii="Times New Roman" w:eastAsia="Times New Roman" w:hAnsi="Times New Roman" w:cs="Times New Roman"/>
          <w:sz w:val="24"/>
          <w:szCs w:val="24"/>
        </w:rPr>
        <w:t xml:space="preserve">Spray with the recommended and appropriate insecticides. </w:t>
      </w:r>
    </w:p>
    <w:p w14:paraId="04049780" w14:textId="77777777" w:rsidR="006507F7" w:rsidRDefault="006507F7" w:rsidP="006507F7">
      <w:pPr>
        <w:numPr>
          <w:ilvl w:val="0"/>
          <w:numId w:val="12"/>
        </w:numPr>
        <w:spacing w:after="0" w:line="240" w:lineRule="auto"/>
        <w:jc w:val="both"/>
        <w:rPr>
          <w:sz w:val="24"/>
          <w:szCs w:val="24"/>
        </w:rPr>
      </w:pPr>
      <w:r>
        <w:rPr>
          <w:rFonts w:ascii="Times New Roman" w:eastAsia="Times New Roman" w:hAnsi="Times New Roman" w:cs="Times New Roman"/>
          <w:sz w:val="24"/>
          <w:szCs w:val="24"/>
        </w:rPr>
        <w:t xml:space="preserve">Plant tolerant varieties, </w:t>
      </w:r>
    </w:p>
    <w:p w14:paraId="3F34A97F" w14:textId="77777777" w:rsidR="006507F7" w:rsidRDefault="006507F7" w:rsidP="006507F7">
      <w:pPr>
        <w:numPr>
          <w:ilvl w:val="0"/>
          <w:numId w:val="12"/>
        </w:numPr>
        <w:spacing w:after="0" w:line="240" w:lineRule="auto"/>
        <w:jc w:val="both"/>
        <w:rPr>
          <w:sz w:val="24"/>
          <w:szCs w:val="24"/>
        </w:rPr>
      </w:pPr>
      <w:r>
        <w:rPr>
          <w:rFonts w:ascii="Times New Roman" w:eastAsia="Times New Roman" w:hAnsi="Times New Roman" w:cs="Times New Roman"/>
          <w:sz w:val="24"/>
          <w:szCs w:val="24"/>
        </w:rPr>
        <w:t xml:space="preserve">Plant healthy cassava stems cuttings.  </w:t>
      </w:r>
    </w:p>
    <w:p w14:paraId="6257361D" w14:textId="77777777" w:rsidR="006507F7" w:rsidRDefault="006507F7" w:rsidP="006507F7">
      <w:pPr>
        <w:numPr>
          <w:ilvl w:val="0"/>
          <w:numId w:val="12"/>
        </w:numPr>
        <w:spacing w:after="0" w:line="240" w:lineRule="auto"/>
        <w:jc w:val="both"/>
        <w:rPr>
          <w:sz w:val="24"/>
          <w:szCs w:val="24"/>
        </w:rPr>
      </w:pPr>
      <w:r>
        <w:rPr>
          <w:rFonts w:ascii="Times New Roman" w:eastAsia="Times New Roman" w:hAnsi="Times New Roman" w:cs="Times New Roman"/>
          <w:sz w:val="24"/>
          <w:szCs w:val="24"/>
        </w:rPr>
        <w:t>Practice good farm sanitation.</w:t>
      </w:r>
    </w:p>
    <w:p w14:paraId="46C3F397" w14:textId="77777777" w:rsidR="006507F7" w:rsidRDefault="006507F7" w:rsidP="006507F7">
      <w:pPr>
        <w:spacing w:after="280" w:line="240" w:lineRule="auto"/>
        <w:jc w:val="both"/>
        <w:rPr>
          <w:rFonts w:ascii="Times New Roman" w:eastAsia="Times New Roman" w:hAnsi="Times New Roman" w:cs="Times New Roman"/>
          <w:b/>
          <w:sz w:val="24"/>
          <w:szCs w:val="24"/>
        </w:rPr>
      </w:pPr>
    </w:p>
    <w:p w14:paraId="6664C7C3"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(iii) Variegated grasshoppers</w:t>
      </w:r>
      <w:r>
        <w:rPr>
          <w:rFonts w:ascii="Times New Roman" w:eastAsia="Times New Roman" w:hAnsi="Times New Roman" w:cs="Times New Roman"/>
          <w:sz w:val="24"/>
          <w:szCs w:val="24"/>
        </w:rPr>
        <w:t>: these are locust that attacks the field and defoliate the whole field within a short time and they can cause total crop loss.</w:t>
      </w:r>
    </w:p>
    <w:p w14:paraId="435070DC" w14:textId="77777777" w:rsidR="006507F7" w:rsidRDefault="006507F7" w:rsidP="006507F7">
      <w:pPr>
        <w:spacing w:before="280" w:after="280" w:line="240" w:lineRule="auto"/>
        <w:jc w:val="both"/>
        <w:rPr>
          <w:rFonts w:ascii="Arial" w:eastAsia="Arial" w:hAnsi="Arial" w:cs="Arial"/>
          <w:sz w:val="28"/>
          <w:szCs w:val="28"/>
        </w:rPr>
      </w:pPr>
      <w:r>
        <w:rPr>
          <w:rFonts w:ascii="Times New Roman" w:eastAsia="Times New Roman" w:hAnsi="Times New Roman" w:cs="Times New Roman"/>
          <w:b/>
          <w:sz w:val="24"/>
          <w:szCs w:val="24"/>
        </w:rPr>
        <w:t>Contro</w:t>
      </w:r>
      <w:r>
        <w:rPr>
          <w:rFonts w:ascii="Times New Roman" w:eastAsia="Times New Roman" w:hAnsi="Times New Roman" w:cs="Times New Roman"/>
          <w:sz w:val="24"/>
          <w:szCs w:val="24"/>
        </w:rPr>
        <w:t>l: Report to the nearest Agriculture office/Department of Agriculture for immediate action</w:t>
      </w:r>
      <w:r>
        <w:rPr>
          <w:rFonts w:ascii="Arial" w:eastAsia="Arial" w:hAnsi="Arial" w:cs="Arial"/>
          <w:sz w:val="28"/>
          <w:szCs w:val="28"/>
        </w:rPr>
        <w:t>.</w:t>
      </w:r>
    </w:p>
    <w:p w14:paraId="00068CC8" w14:textId="5C1F3722"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(iv) White flies</w:t>
      </w:r>
      <w:r>
        <w:rPr>
          <w:rFonts w:ascii="Times New Roman" w:eastAsia="Times New Roman" w:hAnsi="Times New Roman" w:cs="Times New Roman"/>
          <w:sz w:val="24"/>
          <w:szCs w:val="24"/>
        </w:rPr>
        <w:t>: these are whitish to yellowish insects that have defined wings, they pierce and suck the sap and are noted for transmitting cassava mosaic virus.</w:t>
      </w:r>
      <w:r>
        <w:rPr>
          <w:noProof/>
        </w:rPr>
        <w:drawing>
          <wp:anchor distT="0" distB="0" distL="114300" distR="114300" simplePos="0" relativeHeight="251656704" behindDoc="0" locked="0" layoutInCell="1" allowOverlap="1" wp14:anchorId="0BDC529F" wp14:editId="60093410">
            <wp:simplePos x="0" y="0"/>
            <wp:positionH relativeFrom="column">
              <wp:posOffset>1560195</wp:posOffset>
            </wp:positionH>
            <wp:positionV relativeFrom="paragraph">
              <wp:posOffset>600710</wp:posOffset>
            </wp:positionV>
            <wp:extent cx="2044065" cy="1532890"/>
            <wp:effectExtent l="0" t="0" r="0" b="0"/>
            <wp:wrapSquare wrapText="bothSides"/>
            <wp:docPr id="5" name="Picture 5" descr="white fl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9.jpg" descr="white fl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4065" cy="1532890"/>
                    </a:xfrm>
                    <a:prstGeom prst="rect">
                      <a:avLst/>
                    </a:prstGeom>
                    <a:noFill/>
                  </pic:spPr>
                </pic:pic>
              </a:graphicData>
            </a:graphic>
            <wp14:sizeRelH relativeFrom="page">
              <wp14:pctWidth>0</wp14:pctWidth>
            </wp14:sizeRelH>
            <wp14:sizeRelV relativeFrom="page">
              <wp14:pctHeight>0</wp14:pctHeight>
            </wp14:sizeRelV>
          </wp:anchor>
        </w:drawing>
      </w:r>
    </w:p>
    <w:p w14:paraId="16537481"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1AA933E9"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683937DE"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76213F91"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74909855"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6A30DC0E"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Control</w:t>
      </w:r>
      <w:r>
        <w:rPr>
          <w:rFonts w:ascii="Times New Roman" w:eastAsia="Times New Roman" w:hAnsi="Times New Roman" w:cs="Times New Roman"/>
          <w:sz w:val="24"/>
          <w:szCs w:val="24"/>
        </w:rPr>
        <w:t xml:space="preserve">: </w:t>
      </w:r>
    </w:p>
    <w:p w14:paraId="6F76E391" w14:textId="77777777" w:rsidR="006507F7" w:rsidRDefault="006507F7" w:rsidP="006507F7">
      <w:pPr>
        <w:numPr>
          <w:ilvl w:val="0"/>
          <w:numId w:val="13"/>
        </w:numPr>
        <w:spacing w:before="280" w:after="0" w:line="240" w:lineRule="auto"/>
        <w:jc w:val="both"/>
        <w:rPr>
          <w:sz w:val="24"/>
          <w:szCs w:val="24"/>
        </w:rPr>
      </w:pPr>
      <w:r>
        <w:rPr>
          <w:rFonts w:ascii="Times New Roman" w:eastAsia="Times New Roman" w:hAnsi="Times New Roman" w:cs="Times New Roman"/>
          <w:sz w:val="24"/>
          <w:szCs w:val="24"/>
        </w:rPr>
        <w:t>Rogue out diseased plants and burn to reduce the spread of disease.</w:t>
      </w:r>
    </w:p>
    <w:p w14:paraId="3F0533C0" w14:textId="77777777" w:rsidR="006507F7" w:rsidRDefault="006507F7" w:rsidP="006507F7">
      <w:pPr>
        <w:numPr>
          <w:ilvl w:val="0"/>
          <w:numId w:val="13"/>
        </w:numPr>
        <w:spacing w:after="0" w:line="240" w:lineRule="auto"/>
        <w:jc w:val="both"/>
        <w:rPr>
          <w:sz w:val="24"/>
          <w:szCs w:val="24"/>
        </w:rPr>
      </w:pPr>
      <w:r>
        <w:rPr>
          <w:rFonts w:ascii="Times New Roman" w:eastAsia="Times New Roman" w:hAnsi="Times New Roman" w:cs="Times New Roman"/>
          <w:sz w:val="24"/>
          <w:szCs w:val="24"/>
        </w:rPr>
        <w:lastRenderedPageBreak/>
        <w:t xml:space="preserve">Plant resistant/tolerant varieties. </w:t>
      </w:r>
    </w:p>
    <w:p w14:paraId="459F332D" w14:textId="77777777" w:rsidR="006507F7" w:rsidRDefault="006507F7" w:rsidP="006507F7">
      <w:pPr>
        <w:numPr>
          <w:ilvl w:val="0"/>
          <w:numId w:val="13"/>
        </w:numPr>
        <w:spacing w:after="0" w:line="240" w:lineRule="auto"/>
        <w:jc w:val="both"/>
        <w:rPr>
          <w:sz w:val="24"/>
          <w:szCs w:val="24"/>
        </w:rPr>
      </w:pPr>
      <w:r>
        <w:rPr>
          <w:rFonts w:ascii="Times New Roman" w:eastAsia="Times New Roman" w:hAnsi="Times New Roman" w:cs="Times New Roman"/>
          <w:sz w:val="24"/>
          <w:szCs w:val="24"/>
        </w:rPr>
        <w:t>Spray with recommended and appropriate insecticides.</w:t>
      </w:r>
    </w:p>
    <w:p w14:paraId="077B2ACE" w14:textId="77777777" w:rsidR="006507F7" w:rsidRDefault="006507F7" w:rsidP="006507F7">
      <w:pPr>
        <w:numPr>
          <w:ilvl w:val="0"/>
          <w:numId w:val="13"/>
        </w:numPr>
        <w:spacing w:after="0" w:line="240" w:lineRule="auto"/>
        <w:jc w:val="both"/>
        <w:rPr>
          <w:sz w:val="24"/>
          <w:szCs w:val="24"/>
        </w:rPr>
      </w:pPr>
      <w:r>
        <w:rPr>
          <w:rFonts w:ascii="Times New Roman" w:eastAsia="Times New Roman" w:hAnsi="Times New Roman" w:cs="Times New Roman"/>
          <w:sz w:val="24"/>
          <w:szCs w:val="24"/>
        </w:rPr>
        <w:t xml:space="preserve">Plant healthy cassava stems cuttings. </w:t>
      </w:r>
    </w:p>
    <w:p w14:paraId="1B25D211" w14:textId="77777777" w:rsidR="006507F7" w:rsidRDefault="006507F7" w:rsidP="006507F7">
      <w:pPr>
        <w:numPr>
          <w:ilvl w:val="0"/>
          <w:numId w:val="13"/>
        </w:numPr>
        <w:spacing w:after="0" w:line="240" w:lineRule="auto"/>
        <w:jc w:val="both"/>
        <w:rPr>
          <w:sz w:val="24"/>
          <w:szCs w:val="24"/>
        </w:rPr>
      </w:pPr>
      <w:r>
        <w:rPr>
          <w:rFonts w:ascii="Times New Roman" w:eastAsia="Times New Roman" w:hAnsi="Times New Roman" w:cs="Times New Roman"/>
          <w:sz w:val="24"/>
          <w:szCs w:val="24"/>
        </w:rPr>
        <w:t xml:space="preserve">Intercrop cassava with maize and cowpeas.  </w:t>
      </w:r>
    </w:p>
    <w:p w14:paraId="14F8969E" w14:textId="77777777" w:rsidR="006507F7" w:rsidRDefault="006507F7" w:rsidP="006507F7">
      <w:pPr>
        <w:numPr>
          <w:ilvl w:val="0"/>
          <w:numId w:val="13"/>
        </w:numPr>
        <w:spacing w:after="0" w:line="240" w:lineRule="auto"/>
        <w:jc w:val="both"/>
        <w:rPr>
          <w:sz w:val="24"/>
          <w:szCs w:val="24"/>
        </w:rPr>
      </w:pPr>
      <w:r>
        <w:rPr>
          <w:rFonts w:ascii="Times New Roman" w:eastAsia="Times New Roman" w:hAnsi="Times New Roman" w:cs="Times New Roman"/>
          <w:sz w:val="24"/>
          <w:szCs w:val="24"/>
        </w:rPr>
        <w:t xml:space="preserve">Practice good farm sanitation. </w:t>
      </w:r>
    </w:p>
    <w:p w14:paraId="1FB6E6F8" w14:textId="77777777" w:rsidR="006507F7" w:rsidRDefault="006507F7" w:rsidP="006507F7">
      <w:pPr>
        <w:spacing w:after="280" w:line="240" w:lineRule="auto"/>
        <w:jc w:val="both"/>
        <w:rPr>
          <w:rFonts w:ascii="Times New Roman" w:eastAsia="Times New Roman" w:hAnsi="Times New Roman" w:cs="Times New Roman"/>
          <w:b/>
          <w:sz w:val="24"/>
          <w:szCs w:val="24"/>
        </w:rPr>
      </w:pPr>
    </w:p>
    <w:p w14:paraId="46C77B14"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(b) Diseases</w:t>
      </w:r>
    </w:p>
    <w:p w14:paraId="6DC996F0" w14:textId="16AAB5DF"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w:t>
      </w:r>
      <w:proofErr w:type="spellStart"/>
      <w:r>
        <w:rPr>
          <w:rFonts w:ascii="Times New Roman" w:eastAsia="Times New Roman" w:hAnsi="Times New Roman" w:cs="Times New Roman"/>
          <w:b/>
          <w:sz w:val="24"/>
          <w:szCs w:val="24"/>
        </w:rPr>
        <w:t>i</w:t>
      </w:r>
      <w:proofErr w:type="spellEnd"/>
      <w:r>
        <w:rPr>
          <w:rFonts w:ascii="Times New Roman" w:eastAsia="Times New Roman" w:hAnsi="Times New Roman" w:cs="Times New Roman"/>
          <w:b/>
          <w:sz w:val="24"/>
          <w:szCs w:val="24"/>
        </w:rPr>
        <w:t>) Cassava leaf mosaic</w:t>
      </w:r>
      <w:r>
        <w:rPr>
          <w:rFonts w:ascii="Times New Roman" w:eastAsia="Times New Roman" w:hAnsi="Times New Roman" w:cs="Times New Roman"/>
          <w:sz w:val="24"/>
          <w:szCs w:val="24"/>
        </w:rPr>
        <w:t>: this is a viral disease that is transmitted by a vector (white flies). The leaves of the plant curls downwards, discolored and distorted.</w:t>
      </w:r>
      <w:r>
        <w:rPr>
          <w:noProof/>
        </w:rPr>
        <w:drawing>
          <wp:anchor distT="0" distB="0" distL="114300" distR="114300" simplePos="0" relativeHeight="251657728" behindDoc="0" locked="0" layoutInCell="1" allowOverlap="1" wp14:anchorId="1E5A52AA" wp14:editId="6A8BF7B4">
            <wp:simplePos x="0" y="0"/>
            <wp:positionH relativeFrom="column">
              <wp:posOffset>1889125</wp:posOffset>
            </wp:positionH>
            <wp:positionV relativeFrom="paragraph">
              <wp:posOffset>625475</wp:posOffset>
            </wp:positionV>
            <wp:extent cx="1880235" cy="1412875"/>
            <wp:effectExtent l="0" t="0" r="5715" b="0"/>
            <wp:wrapSquare wrapText="bothSides"/>
            <wp:docPr id="4" name="Picture 4" descr="cassava mosa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60.jpg" descr="cassava mosaic"/>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80235" cy="1412875"/>
                    </a:xfrm>
                    <a:prstGeom prst="rect">
                      <a:avLst/>
                    </a:prstGeom>
                    <a:noFill/>
                  </pic:spPr>
                </pic:pic>
              </a:graphicData>
            </a:graphic>
            <wp14:sizeRelH relativeFrom="page">
              <wp14:pctWidth>0</wp14:pctWidth>
            </wp14:sizeRelH>
            <wp14:sizeRelV relativeFrom="page">
              <wp14:pctHeight>0</wp14:pctHeight>
            </wp14:sizeRelV>
          </wp:anchor>
        </w:drawing>
      </w:r>
    </w:p>
    <w:p w14:paraId="69B06BDF"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30273F6D"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6CB90446"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10E5DCCE"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5D54898D"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0F2DC157"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Control:</w:t>
      </w:r>
      <w:r>
        <w:rPr>
          <w:rFonts w:ascii="Times New Roman" w:eastAsia="Times New Roman" w:hAnsi="Times New Roman" w:cs="Times New Roman"/>
          <w:sz w:val="24"/>
          <w:szCs w:val="24"/>
        </w:rPr>
        <w:t xml:space="preserve"> </w:t>
      </w:r>
    </w:p>
    <w:p w14:paraId="695ED549" w14:textId="77777777" w:rsidR="006507F7" w:rsidRDefault="006507F7" w:rsidP="006507F7">
      <w:pPr>
        <w:numPr>
          <w:ilvl w:val="0"/>
          <w:numId w:val="14"/>
        </w:numPr>
        <w:spacing w:before="280" w:after="0" w:line="240" w:lineRule="auto"/>
        <w:jc w:val="both"/>
        <w:rPr>
          <w:sz w:val="24"/>
          <w:szCs w:val="24"/>
        </w:rPr>
      </w:pPr>
      <w:r>
        <w:rPr>
          <w:rFonts w:ascii="Times New Roman" w:eastAsia="Times New Roman" w:hAnsi="Times New Roman" w:cs="Times New Roman"/>
          <w:sz w:val="24"/>
          <w:szCs w:val="24"/>
        </w:rPr>
        <w:t>Rogue out diseased plants and burn to reduce spread of diseases</w:t>
      </w:r>
    </w:p>
    <w:p w14:paraId="76293193" w14:textId="77777777" w:rsidR="006507F7" w:rsidRDefault="006507F7" w:rsidP="006507F7">
      <w:pPr>
        <w:numPr>
          <w:ilvl w:val="0"/>
          <w:numId w:val="14"/>
        </w:numPr>
        <w:spacing w:after="0" w:line="240" w:lineRule="auto"/>
        <w:jc w:val="both"/>
        <w:rPr>
          <w:sz w:val="24"/>
          <w:szCs w:val="24"/>
        </w:rPr>
      </w:pPr>
      <w:r>
        <w:rPr>
          <w:rFonts w:ascii="Times New Roman" w:eastAsia="Times New Roman" w:hAnsi="Times New Roman" w:cs="Times New Roman"/>
          <w:sz w:val="24"/>
          <w:szCs w:val="24"/>
        </w:rPr>
        <w:t>Spray the vectors and contact the nearest Ministry of Agricultural office / Department of Agriculture for further assistance</w:t>
      </w:r>
    </w:p>
    <w:p w14:paraId="255FCF5D" w14:textId="77777777" w:rsidR="006507F7" w:rsidRDefault="006507F7" w:rsidP="006507F7">
      <w:pPr>
        <w:spacing w:after="280" w:line="240" w:lineRule="auto"/>
        <w:jc w:val="both"/>
        <w:rPr>
          <w:rFonts w:ascii="Times New Roman" w:eastAsia="Times New Roman" w:hAnsi="Times New Roman" w:cs="Times New Roman"/>
          <w:b/>
          <w:sz w:val="24"/>
          <w:szCs w:val="24"/>
        </w:rPr>
      </w:pPr>
    </w:p>
    <w:p w14:paraId="67A2D91B" w14:textId="6B8D4A6A"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(ii) Cassava bacterial blight</w:t>
      </w:r>
      <w:r>
        <w:rPr>
          <w:rFonts w:ascii="Times New Roman" w:eastAsia="Times New Roman" w:hAnsi="Times New Roman" w:cs="Times New Roman"/>
          <w:sz w:val="24"/>
          <w:szCs w:val="24"/>
        </w:rPr>
        <w:t xml:space="preserve">: infected plants show typical water-soaked, angular leaf spots, spots joined together to form large brown patches or blights on the leaf as disease develops. </w:t>
      </w:r>
      <w:r>
        <w:rPr>
          <w:noProof/>
        </w:rPr>
        <w:drawing>
          <wp:anchor distT="0" distB="0" distL="114300" distR="114300" simplePos="0" relativeHeight="251658752" behindDoc="0" locked="0" layoutInCell="1" allowOverlap="1" wp14:anchorId="0A220061" wp14:editId="6027A261">
            <wp:simplePos x="0" y="0"/>
            <wp:positionH relativeFrom="column">
              <wp:posOffset>1146810</wp:posOffset>
            </wp:positionH>
            <wp:positionV relativeFrom="paragraph">
              <wp:posOffset>576580</wp:posOffset>
            </wp:positionV>
            <wp:extent cx="2438400" cy="1449070"/>
            <wp:effectExtent l="0" t="0" r="0" b="0"/>
            <wp:wrapSquare wrapText="bothSides"/>
            <wp:docPr id="3" name="Picture 3" descr="cassa bigh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35.jpg" descr="cassa bigh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38400" cy="1449070"/>
                    </a:xfrm>
                    <a:prstGeom prst="rect">
                      <a:avLst/>
                    </a:prstGeom>
                    <a:noFill/>
                  </pic:spPr>
                </pic:pic>
              </a:graphicData>
            </a:graphic>
            <wp14:sizeRelH relativeFrom="page">
              <wp14:pctWidth>0</wp14:pctWidth>
            </wp14:sizeRelH>
            <wp14:sizeRelV relativeFrom="page">
              <wp14:pctHeight>0</wp14:pctHeight>
            </wp14:sizeRelV>
          </wp:anchor>
        </w:drawing>
      </w:r>
    </w:p>
    <w:p w14:paraId="6D6FD518"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764EF652"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4E4CAAB0"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6E3D085D"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3676BD3D"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0446A4E8"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Control</w:t>
      </w:r>
      <w:r>
        <w:rPr>
          <w:rFonts w:ascii="Times New Roman" w:eastAsia="Times New Roman" w:hAnsi="Times New Roman" w:cs="Times New Roman"/>
          <w:sz w:val="24"/>
          <w:szCs w:val="24"/>
        </w:rPr>
        <w:t xml:space="preserve">: </w:t>
      </w:r>
    </w:p>
    <w:p w14:paraId="2531004C" w14:textId="77777777" w:rsidR="006507F7" w:rsidRDefault="006507F7" w:rsidP="006507F7">
      <w:pPr>
        <w:numPr>
          <w:ilvl w:val="0"/>
          <w:numId w:val="15"/>
        </w:numPr>
        <w:spacing w:before="280" w:after="0" w:line="240" w:lineRule="auto"/>
        <w:jc w:val="both"/>
        <w:rPr>
          <w:b/>
          <w:sz w:val="24"/>
          <w:szCs w:val="24"/>
        </w:rPr>
      </w:pPr>
      <w:r>
        <w:rPr>
          <w:rFonts w:ascii="Times New Roman" w:eastAsia="Times New Roman" w:hAnsi="Times New Roman" w:cs="Times New Roman"/>
          <w:sz w:val="24"/>
          <w:szCs w:val="24"/>
        </w:rPr>
        <w:t>Plant improved varieties that are tolerant / resistant.</w:t>
      </w:r>
    </w:p>
    <w:p w14:paraId="63E516EF" w14:textId="77777777" w:rsidR="006507F7" w:rsidRDefault="006507F7" w:rsidP="006507F7">
      <w:pPr>
        <w:numPr>
          <w:ilvl w:val="0"/>
          <w:numId w:val="15"/>
        </w:numPr>
        <w:spacing w:after="0" w:line="240" w:lineRule="auto"/>
        <w:jc w:val="both"/>
        <w:rPr>
          <w:b/>
          <w:sz w:val="24"/>
          <w:szCs w:val="24"/>
        </w:rPr>
      </w:pPr>
      <w:r>
        <w:rPr>
          <w:rFonts w:ascii="Times New Roman" w:eastAsia="Times New Roman" w:hAnsi="Times New Roman" w:cs="Times New Roman"/>
          <w:sz w:val="24"/>
          <w:szCs w:val="24"/>
        </w:rPr>
        <w:t xml:space="preserve">Practice crop rotation. </w:t>
      </w:r>
    </w:p>
    <w:p w14:paraId="66ADB8EC" w14:textId="77777777" w:rsidR="006507F7" w:rsidRDefault="006507F7" w:rsidP="006507F7">
      <w:pPr>
        <w:numPr>
          <w:ilvl w:val="0"/>
          <w:numId w:val="15"/>
        </w:numPr>
        <w:spacing w:after="0" w:line="240" w:lineRule="auto"/>
        <w:jc w:val="both"/>
        <w:rPr>
          <w:b/>
          <w:sz w:val="24"/>
          <w:szCs w:val="24"/>
        </w:rPr>
      </w:pPr>
      <w:r>
        <w:rPr>
          <w:rFonts w:ascii="Times New Roman" w:eastAsia="Times New Roman" w:hAnsi="Times New Roman" w:cs="Times New Roman"/>
          <w:sz w:val="24"/>
          <w:szCs w:val="24"/>
        </w:rPr>
        <w:lastRenderedPageBreak/>
        <w:t>Rogue out diseased plants and burn to reduce spread of diseases.</w:t>
      </w:r>
    </w:p>
    <w:p w14:paraId="319C175E" w14:textId="77777777" w:rsidR="006507F7" w:rsidRDefault="006507F7" w:rsidP="006507F7">
      <w:pPr>
        <w:numPr>
          <w:ilvl w:val="0"/>
          <w:numId w:val="15"/>
        </w:numPr>
        <w:spacing w:after="0" w:line="240" w:lineRule="auto"/>
        <w:jc w:val="both"/>
        <w:rPr>
          <w:b/>
          <w:sz w:val="24"/>
          <w:szCs w:val="24"/>
        </w:rPr>
      </w:pPr>
      <w:r>
        <w:rPr>
          <w:rFonts w:ascii="Times New Roman" w:eastAsia="Times New Roman" w:hAnsi="Times New Roman" w:cs="Times New Roman"/>
          <w:sz w:val="24"/>
          <w:szCs w:val="24"/>
        </w:rPr>
        <w:t>Keep good farm sanitation</w:t>
      </w:r>
      <w:r>
        <w:rPr>
          <w:rFonts w:ascii="Times New Roman" w:eastAsia="Times New Roman" w:hAnsi="Times New Roman" w:cs="Times New Roman"/>
          <w:b/>
          <w:sz w:val="24"/>
          <w:szCs w:val="24"/>
        </w:rPr>
        <w:t xml:space="preserve">. </w:t>
      </w:r>
    </w:p>
    <w:p w14:paraId="4C393EA0" w14:textId="77777777" w:rsidR="006507F7" w:rsidRDefault="006507F7" w:rsidP="006507F7">
      <w:pPr>
        <w:spacing w:after="280" w:line="240" w:lineRule="auto"/>
        <w:jc w:val="both"/>
        <w:rPr>
          <w:rFonts w:ascii="Times New Roman" w:eastAsia="Times New Roman" w:hAnsi="Times New Roman" w:cs="Times New Roman"/>
          <w:b/>
          <w:sz w:val="24"/>
          <w:szCs w:val="24"/>
        </w:rPr>
      </w:pPr>
    </w:p>
    <w:p w14:paraId="4B2452EC"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(iii) Cassava root rot</w:t>
      </w:r>
      <w:r>
        <w:rPr>
          <w:rFonts w:ascii="Times New Roman" w:eastAsia="Times New Roman" w:hAnsi="Times New Roman" w:cs="Times New Roman"/>
          <w:sz w:val="24"/>
          <w:szCs w:val="24"/>
        </w:rPr>
        <w:t>: leaves of plant turn brown and wilt, when cut open, infected storage root show light brown coloration and may give foul smell.</w:t>
      </w:r>
    </w:p>
    <w:p w14:paraId="4B8DF68F"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2038A916" w14:textId="182EEC5F" w:rsidR="006507F7" w:rsidRDefault="006507F7" w:rsidP="006507F7">
      <w:pPr>
        <w:spacing w:before="280" w:after="280" w:line="240" w:lineRule="auto"/>
        <w:jc w:val="both"/>
        <w:rPr>
          <w:rFonts w:ascii="Times New Roman" w:eastAsia="Times New Roman" w:hAnsi="Times New Roman" w:cs="Times New Roman"/>
          <w:sz w:val="24"/>
          <w:szCs w:val="24"/>
        </w:rPr>
      </w:pPr>
      <w:r>
        <w:rPr>
          <w:noProof/>
        </w:rPr>
        <w:drawing>
          <wp:anchor distT="0" distB="0" distL="114300" distR="114300" simplePos="0" relativeHeight="251659776" behindDoc="0" locked="0" layoutInCell="1" allowOverlap="1" wp14:anchorId="55753AB1" wp14:editId="7B3E1816">
            <wp:simplePos x="0" y="0"/>
            <wp:positionH relativeFrom="column">
              <wp:posOffset>537210</wp:posOffset>
            </wp:positionH>
            <wp:positionV relativeFrom="paragraph">
              <wp:posOffset>21590</wp:posOffset>
            </wp:positionV>
            <wp:extent cx="2274570" cy="1440180"/>
            <wp:effectExtent l="0" t="0" r="0" b="7620"/>
            <wp:wrapSquare wrapText="bothSides"/>
            <wp:docPr id="2" name="Picture 2" descr="cassa root r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2.jpg" descr="cassa root ro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4570" cy="1440180"/>
                    </a:xfrm>
                    <a:prstGeom prst="rect">
                      <a:avLst/>
                    </a:prstGeom>
                    <a:noFill/>
                  </pic:spPr>
                </pic:pic>
              </a:graphicData>
            </a:graphic>
            <wp14:sizeRelH relativeFrom="page">
              <wp14:pctWidth>0</wp14:pctWidth>
            </wp14:sizeRelH>
            <wp14:sizeRelV relativeFrom="page">
              <wp14:pctHeight>0</wp14:pctHeight>
            </wp14:sizeRelV>
          </wp:anchor>
        </w:drawing>
      </w:r>
    </w:p>
    <w:p w14:paraId="38BB825D"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0C850DAB"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676A1177"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6B2CF2D8"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366D48E6"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Control:</w:t>
      </w:r>
      <w:r>
        <w:rPr>
          <w:rFonts w:ascii="Times New Roman" w:eastAsia="Times New Roman" w:hAnsi="Times New Roman" w:cs="Times New Roman"/>
          <w:sz w:val="24"/>
          <w:szCs w:val="24"/>
        </w:rPr>
        <w:t xml:space="preserve"> </w:t>
      </w:r>
    </w:p>
    <w:p w14:paraId="19925FEC" w14:textId="77777777" w:rsidR="006507F7" w:rsidRDefault="006507F7" w:rsidP="006507F7">
      <w:pPr>
        <w:numPr>
          <w:ilvl w:val="0"/>
          <w:numId w:val="16"/>
        </w:numPr>
        <w:spacing w:before="280" w:after="0" w:line="240" w:lineRule="auto"/>
        <w:jc w:val="both"/>
        <w:rPr>
          <w:sz w:val="24"/>
          <w:szCs w:val="24"/>
        </w:rPr>
      </w:pPr>
      <w:r>
        <w:rPr>
          <w:rFonts w:ascii="Times New Roman" w:eastAsia="Times New Roman" w:hAnsi="Times New Roman" w:cs="Times New Roman"/>
          <w:sz w:val="24"/>
          <w:szCs w:val="24"/>
        </w:rPr>
        <w:t xml:space="preserve">Practice good farm sanitation. </w:t>
      </w:r>
    </w:p>
    <w:p w14:paraId="1F769556" w14:textId="77777777" w:rsidR="006507F7" w:rsidRDefault="006507F7" w:rsidP="006507F7">
      <w:pPr>
        <w:numPr>
          <w:ilvl w:val="0"/>
          <w:numId w:val="16"/>
        </w:numPr>
        <w:spacing w:after="0" w:line="240" w:lineRule="auto"/>
        <w:jc w:val="both"/>
        <w:rPr>
          <w:sz w:val="24"/>
          <w:szCs w:val="24"/>
        </w:rPr>
      </w:pPr>
      <w:r>
        <w:rPr>
          <w:rFonts w:ascii="Times New Roman" w:eastAsia="Times New Roman" w:hAnsi="Times New Roman" w:cs="Times New Roman"/>
          <w:sz w:val="24"/>
          <w:szCs w:val="24"/>
        </w:rPr>
        <w:t xml:space="preserve">Control spear grasses. </w:t>
      </w:r>
    </w:p>
    <w:p w14:paraId="234BCB5A" w14:textId="77777777" w:rsidR="006507F7" w:rsidRDefault="006507F7" w:rsidP="006507F7">
      <w:pPr>
        <w:numPr>
          <w:ilvl w:val="0"/>
          <w:numId w:val="16"/>
        </w:numPr>
        <w:spacing w:after="0" w:line="240" w:lineRule="auto"/>
        <w:jc w:val="both"/>
        <w:rPr>
          <w:sz w:val="24"/>
          <w:szCs w:val="24"/>
        </w:rPr>
      </w:pPr>
      <w:r>
        <w:rPr>
          <w:rFonts w:ascii="Times New Roman" w:eastAsia="Times New Roman" w:hAnsi="Times New Roman" w:cs="Times New Roman"/>
          <w:sz w:val="24"/>
          <w:szCs w:val="24"/>
        </w:rPr>
        <w:t>Select a good field to cultivate your crop.</w:t>
      </w:r>
    </w:p>
    <w:p w14:paraId="2DC4FDA2" w14:textId="77777777" w:rsidR="006507F7" w:rsidRDefault="006507F7" w:rsidP="006507F7">
      <w:pPr>
        <w:spacing w:after="28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14:paraId="794303B1"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7.0 HARVESTING </w:t>
      </w:r>
    </w:p>
    <w:p w14:paraId="1AF1A752"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It depends on time of planting, season, soil fertility, availability of soil moisture, and crop growth rate. Most of the improved cassava varieties are fully matured at 9-12 months after planting for early maturing varieties and 12-18 months for late maturing varieties.  Cassava is harvested by pulling out the whole plant from the soil where fresh harvested roots are cut from the stock with cutlass. Avoid root damage as much as possible during harvesting to reduce post-harvest losses.</w:t>
      </w:r>
    </w:p>
    <w:p w14:paraId="43ACBEBE" w14:textId="40E0D38D" w:rsidR="006507F7" w:rsidRDefault="006507F7" w:rsidP="006507F7">
      <w:pPr>
        <w:spacing w:before="280" w:after="280" w:line="240" w:lineRule="auto"/>
        <w:jc w:val="both"/>
        <w:rPr>
          <w:rFonts w:ascii="Times New Roman" w:eastAsia="Times New Roman" w:hAnsi="Times New Roman" w:cs="Times New Roman"/>
          <w:sz w:val="24"/>
          <w:szCs w:val="24"/>
        </w:rPr>
      </w:pPr>
      <w:r>
        <w:rPr>
          <w:noProof/>
        </w:rPr>
        <w:lastRenderedPageBreak/>
        <w:drawing>
          <wp:anchor distT="0" distB="0" distL="114300" distR="114300" simplePos="0" relativeHeight="251660800" behindDoc="0" locked="0" layoutInCell="1" allowOverlap="1" wp14:anchorId="0D596DA6" wp14:editId="78110B06">
            <wp:simplePos x="0" y="0"/>
            <wp:positionH relativeFrom="column">
              <wp:posOffset>1216025</wp:posOffset>
            </wp:positionH>
            <wp:positionV relativeFrom="paragraph">
              <wp:posOffset>403225</wp:posOffset>
            </wp:positionV>
            <wp:extent cx="3053715" cy="1970405"/>
            <wp:effectExtent l="0" t="0" r="0" b="0"/>
            <wp:wrapSquare wrapText="bothSides"/>
            <wp:docPr id="1" name="Picture 1" descr="harvest cassav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55.jpg" descr="harvest cassava"/>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53715" cy="1970405"/>
                    </a:xfrm>
                    <a:prstGeom prst="rect">
                      <a:avLst/>
                    </a:prstGeom>
                    <a:noFill/>
                  </pic:spPr>
                </pic:pic>
              </a:graphicData>
            </a:graphic>
            <wp14:sizeRelH relativeFrom="page">
              <wp14:pctWidth>0</wp14:pctWidth>
            </wp14:sizeRelH>
            <wp14:sizeRelV relativeFrom="page">
              <wp14:pctHeight>0</wp14:pctHeight>
            </wp14:sizeRelV>
          </wp:anchor>
        </w:drawing>
      </w:r>
    </w:p>
    <w:p w14:paraId="551E6394"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09DEF578"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497BA1C2"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26F96CEA" w14:textId="77777777" w:rsidR="006507F7" w:rsidRDefault="006507F7" w:rsidP="006507F7">
      <w:pPr>
        <w:spacing w:before="280" w:after="280" w:line="240" w:lineRule="auto"/>
        <w:jc w:val="both"/>
        <w:rPr>
          <w:rFonts w:ascii="Times New Roman" w:eastAsia="Times New Roman" w:hAnsi="Times New Roman" w:cs="Times New Roman"/>
          <w:sz w:val="24"/>
          <w:szCs w:val="24"/>
        </w:rPr>
      </w:pPr>
    </w:p>
    <w:p w14:paraId="49D413E4"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680BE539"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2B659BEB"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p>
    <w:p w14:paraId="741B4289"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Storage</w:t>
      </w:r>
    </w:p>
    <w:p w14:paraId="54D47C80"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Store undamaged roots in dug trenches in the ground, or in a moist sawdust in paper cartons, baskets or wooden boxes with cover. For domestic consumption, peel the roots, wash and put them in a polythene and store in a refrigerator.  </w:t>
      </w:r>
    </w:p>
    <w:p w14:paraId="76B928B7" w14:textId="77777777" w:rsidR="006507F7" w:rsidRDefault="006507F7" w:rsidP="006507F7">
      <w:pPr>
        <w:spacing w:before="280" w:after="28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Marketing of Cassava</w:t>
      </w:r>
    </w:p>
    <w:p w14:paraId="385BFC1A" w14:textId="77777777" w:rsidR="006507F7" w:rsidRDefault="006507F7" w:rsidP="006507F7">
      <w:pPr>
        <w:spacing w:before="280" w:after="28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Several markets exist for cassava; both physical and other end users (existing and potential). There are several emerging markets in the food and beverage industry due to the multiple usages of the cassava roots. Examples are;</w:t>
      </w:r>
    </w:p>
    <w:p w14:paraId="3BE34298" w14:textId="77777777" w:rsidR="006507F7" w:rsidRDefault="006507F7" w:rsidP="006507F7">
      <w:pPr>
        <w:numPr>
          <w:ilvl w:val="0"/>
          <w:numId w:val="17"/>
        </w:numPr>
        <w:spacing w:before="280" w:after="0" w:line="240" w:lineRule="auto"/>
        <w:jc w:val="both"/>
        <w:rPr>
          <w:sz w:val="24"/>
          <w:szCs w:val="24"/>
        </w:rPr>
      </w:pPr>
      <w:r>
        <w:rPr>
          <w:rFonts w:ascii="Times New Roman" w:eastAsia="Times New Roman" w:hAnsi="Times New Roman" w:cs="Times New Roman"/>
          <w:sz w:val="24"/>
          <w:szCs w:val="24"/>
        </w:rPr>
        <w:t>Export (dried cassava)</w:t>
      </w:r>
    </w:p>
    <w:p w14:paraId="187E9032" w14:textId="77777777" w:rsidR="006507F7" w:rsidRDefault="006507F7" w:rsidP="006507F7">
      <w:pPr>
        <w:numPr>
          <w:ilvl w:val="0"/>
          <w:numId w:val="17"/>
        </w:numPr>
        <w:spacing w:after="0" w:line="240" w:lineRule="auto"/>
        <w:jc w:val="both"/>
        <w:rPr>
          <w:sz w:val="24"/>
          <w:szCs w:val="24"/>
        </w:rPr>
      </w:pPr>
      <w:r>
        <w:rPr>
          <w:rFonts w:ascii="Times New Roman" w:eastAsia="Times New Roman" w:hAnsi="Times New Roman" w:cs="Times New Roman"/>
          <w:sz w:val="24"/>
          <w:szCs w:val="24"/>
        </w:rPr>
        <w:t xml:space="preserve">Processing: Gari, </w:t>
      </w:r>
      <w:proofErr w:type="spellStart"/>
      <w:r>
        <w:rPr>
          <w:rFonts w:ascii="Times New Roman" w:eastAsia="Times New Roman" w:hAnsi="Times New Roman" w:cs="Times New Roman"/>
          <w:sz w:val="24"/>
          <w:szCs w:val="24"/>
        </w:rPr>
        <w:t>Kokonte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Agbelema</w:t>
      </w:r>
      <w:proofErr w:type="spellEnd"/>
      <w:r>
        <w:rPr>
          <w:rFonts w:ascii="Times New Roman" w:eastAsia="Times New Roman" w:hAnsi="Times New Roman" w:cs="Times New Roman"/>
          <w:sz w:val="24"/>
          <w:szCs w:val="24"/>
        </w:rPr>
        <w:t>, starch, flour</w:t>
      </w:r>
    </w:p>
    <w:p w14:paraId="4A6E92DF" w14:textId="77777777" w:rsidR="006507F7" w:rsidRDefault="006507F7" w:rsidP="006507F7">
      <w:pPr>
        <w:numPr>
          <w:ilvl w:val="0"/>
          <w:numId w:val="17"/>
        </w:numPr>
        <w:spacing w:after="0" w:line="240" w:lineRule="auto"/>
        <w:jc w:val="both"/>
        <w:rPr>
          <w:sz w:val="24"/>
          <w:szCs w:val="24"/>
        </w:rPr>
      </w:pPr>
      <w:r>
        <w:rPr>
          <w:rFonts w:ascii="Times New Roman" w:eastAsia="Times New Roman" w:hAnsi="Times New Roman" w:cs="Times New Roman"/>
          <w:sz w:val="24"/>
          <w:szCs w:val="24"/>
        </w:rPr>
        <w:t>Brewery industry</w:t>
      </w:r>
    </w:p>
    <w:p w14:paraId="0F056482" w14:textId="77777777" w:rsidR="006507F7" w:rsidRDefault="006507F7" w:rsidP="006507F7">
      <w:pPr>
        <w:numPr>
          <w:ilvl w:val="0"/>
          <w:numId w:val="17"/>
        </w:numPr>
        <w:spacing w:after="0" w:line="240" w:lineRule="auto"/>
        <w:jc w:val="both"/>
        <w:rPr>
          <w:sz w:val="24"/>
          <w:szCs w:val="24"/>
        </w:rPr>
      </w:pPr>
      <w:r>
        <w:rPr>
          <w:rFonts w:ascii="Times New Roman" w:eastAsia="Times New Roman" w:hAnsi="Times New Roman" w:cs="Times New Roman"/>
          <w:sz w:val="24"/>
          <w:szCs w:val="24"/>
        </w:rPr>
        <w:t>Plywood industry</w:t>
      </w:r>
    </w:p>
    <w:p w14:paraId="5CED8D7E" w14:textId="77777777" w:rsidR="006507F7" w:rsidRDefault="006507F7" w:rsidP="006507F7">
      <w:pPr>
        <w:numPr>
          <w:ilvl w:val="0"/>
          <w:numId w:val="17"/>
        </w:numPr>
        <w:spacing w:after="0" w:line="240" w:lineRule="auto"/>
        <w:jc w:val="both"/>
        <w:rPr>
          <w:sz w:val="24"/>
          <w:szCs w:val="24"/>
        </w:rPr>
      </w:pPr>
      <w:r>
        <w:rPr>
          <w:rFonts w:ascii="Times New Roman" w:eastAsia="Times New Roman" w:hAnsi="Times New Roman" w:cs="Times New Roman"/>
          <w:sz w:val="24"/>
          <w:szCs w:val="24"/>
        </w:rPr>
        <w:t>Textile industry</w:t>
      </w:r>
    </w:p>
    <w:p w14:paraId="2059F271" w14:textId="77777777" w:rsidR="006507F7" w:rsidRDefault="006507F7" w:rsidP="006507F7">
      <w:pPr>
        <w:numPr>
          <w:ilvl w:val="0"/>
          <w:numId w:val="17"/>
        </w:numPr>
        <w:spacing w:after="0" w:line="240" w:lineRule="auto"/>
        <w:jc w:val="both"/>
        <w:rPr>
          <w:sz w:val="24"/>
          <w:szCs w:val="24"/>
        </w:rPr>
      </w:pPr>
      <w:r>
        <w:rPr>
          <w:rFonts w:ascii="Times New Roman" w:eastAsia="Times New Roman" w:hAnsi="Times New Roman" w:cs="Times New Roman"/>
          <w:sz w:val="24"/>
          <w:szCs w:val="24"/>
        </w:rPr>
        <w:t xml:space="preserve">Pharmaceutical </w:t>
      </w:r>
    </w:p>
    <w:p w14:paraId="35B6A075" w14:textId="77777777" w:rsidR="006507F7" w:rsidRDefault="006507F7" w:rsidP="006507F7">
      <w:pPr>
        <w:numPr>
          <w:ilvl w:val="0"/>
          <w:numId w:val="17"/>
        </w:numPr>
        <w:spacing w:after="0" w:line="240" w:lineRule="auto"/>
        <w:jc w:val="both"/>
        <w:rPr>
          <w:sz w:val="24"/>
          <w:szCs w:val="24"/>
        </w:rPr>
      </w:pPr>
      <w:r>
        <w:rPr>
          <w:rFonts w:ascii="Times New Roman" w:eastAsia="Times New Roman" w:hAnsi="Times New Roman" w:cs="Times New Roman"/>
          <w:sz w:val="24"/>
          <w:szCs w:val="24"/>
        </w:rPr>
        <w:t>Paper industry</w:t>
      </w:r>
    </w:p>
    <w:p w14:paraId="3A368651" w14:textId="77777777" w:rsidR="006507F7" w:rsidRDefault="006507F7" w:rsidP="006507F7">
      <w:pPr>
        <w:spacing w:after="0" w:line="240" w:lineRule="auto"/>
        <w:ind w:left="720"/>
        <w:jc w:val="both"/>
        <w:rPr>
          <w:rFonts w:ascii="Times New Roman" w:eastAsia="Times New Roman" w:hAnsi="Times New Roman" w:cs="Times New Roman"/>
          <w:sz w:val="24"/>
          <w:szCs w:val="24"/>
        </w:rPr>
      </w:pPr>
    </w:p>
    <w:p w14:paraId="58CB94C9" w14:textId="77777777" w:rsidR="006507F7" w:rsidRDefault="006507F7" w:rsidP="006507F7">
      <w:pPr>
        <w:rPr>
          <w:sz w:val="14"/>
        </w:rPr>
      </w:pPr>
    </w:p>
    <w:p w14:paraId="1517C82D" w14:textId="77777777" w:rsidR="006507F7" w:rsidRDefault="006507F7" w:rsidP="006507F7">
      <w:pPr>
        <w:rPr>
          <w:sz w:val="14"/>
          <w:szCs w:val="14"/>
        </w:rPr>
      </w:pPr>
    </w:p>
    <w:p w14:paraId="3CCF3A2D" w14:textId="77777777" w:rsidR="00BD2A77" w:rsidRDefault="00BD2A77"/>
    <w:sectPr w:rsidR="00BD2A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F369B"/>
    <w:multiLevelType w:val="multilevel"/>
    <w:tmpl w:val="30AC9DE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944521"/>
    <w:multiLevelType w:val="multilevel"/>
    <w:tmpl w:val="760419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3E0268D"/>
    <w:multiLevelType w:val="hybridMultilevel"/>
    <w:tmpl w:val="64F8E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3146C59"/>
    <w:multiLevelType w:val="multilevel"/>
    <w:tmpl w:val="A2E0D9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23EE096D"/>
    <w:multiLevelType w:val="hybridMultilevel"/>
    <w:tmpl w:val="041AC0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7F50951"/>
    <w:multiLevelType w:val="multilevel"/>
    <w:tmpl w:val="2E58353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29636C3E"/>
    <w:multiLevelType w:val="multilevel"/>
    <w:tmpl w:val="9770210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36286DAA"/>
    <w:multiLevelType w:val="multilevel"/>
    <w:tmpl w:val="C81EB49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39D67A8E"/>
    <w:multiLevelType w:val="multilevel"/>
    <w:tmpl w:val="E2A46DA2"/>
    <w:lvl w:ilvl="0">
      <w:start w:val="4"/>
      <w:numFmt w:val="decimal"/>
      <w:lvlText w:val="%1.0"/>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3EDB101D"/>
    <w:multiLevelType w:val="hybridMultilevel"/>
    <w:tmpl w:val="9140E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0A126A6"/>
    <w:multiLevelType w:val="hybridMultilevel"/>
    <w:tmpl w:val="F16EA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4A53DD2"/>
    <w:multiLevelType w:val="hybridMultilevel"/>
    <w:tmpl w:val="80967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D0F019A"/>
    <w:multiLevelType w:val="hybridMultilevel"/>
    <w:tmpl w:val="36DAA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FC75D9B"/>
    <w:multiLevelType w:val="hybridMultilevel"/>
    <w:tmpl w:val="7F543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8AA3C2E"/>
    <w:multiLevelType w:val="hybridMultilevel"/>
    <w:tmpl w:val="AED47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691592"/>
    <w:multiLevelType w:val="hybridMultilevel"/>
    <w:tmpl w:val="10528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22F5026"/>
    <w:multiLevelType w:val="multilevel"/>
    <w:tmpl w:val="34A8834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7" w15:restartNumberingAfterBreak="0">
    <w:nsid w:val="7DAE589A"/>
    <w:multiLevelType w:val="multilevel"/>
    <w:tmpl w:val="9DC4F24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9"/>
  </w:num>
  <w:num w:numId="2">
    <w:abstractNumId w:val="10"/>
  </w:num>
  <w:num w:numId="3">
    <w:abstractNumId w:val="13"/>
  </w:num>
  <w:num w:numId="4">
    <w:abstractNumId w:val="15"/>
  </w:num>
  <w:num w:numId="5">
    <w:abstractNumId w:val="12"/>
  </w:num>
  <w:num w:numId="6">
    <w:abstractNumId w:val="14"/>
  </w:num>
  <w:num w:numId="7">
    <w:abstractNumId w:val="2"/>
  </w:num>
  <w:num w:numId="8">
    <w:abstractNumId w:val="4"/>
  </w:num>
  <w:num w:numId="9">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
  </w:num>
  <w:num w:numId="12">
    <w:abstractNumId w:val="3"/>
  </w:num>
  <w:num w:numId="13">
    <w:abstractNumId w:val="17"/>
  </w:num>
  <w:num w:numId="14">
    <w:abstractNumId w:val="5"/>
  </w:num>
  <w:num w:numId="15">
    <w:abstractNumId w:val="0"/>
  </w:num>
  <w:num w:numId="16">
    <w:abstractNumId w:val="6"/>
  </w:num>
  <w:num w:numId="17">
    <w:abstractNumId w:val="16"/>
  </w:num>
  <w:num w:numId="18">
    <w:abstractNumId w:val="7"/>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7F7"/>
    <w:rsid w:val="00141870"/>
    <w:rsid w:val="00270647"/>
    <w:rsid w:val="006507F7"/>
    <w:rsid w:val="00BD2A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F2CBD"/>
  <w15:chartTrackingRefBased/>
  <w15:docId w15:val="{8591E10A-2190-4174-AF59-11B371879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507F7"/>
    <w:pPr>
      <w:spacing w:line="256" w:lineRule="auto"/>
    </w:pPr>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507F7"/>
    <w:pPr>
      <w:spacing w:after="200" w:line="276" w:lineRule="auto"/>
      <w:ind w:left="720"/>
      <w:contextualSpacing/>
    </w:pPr>
    <w:rPr>
      <w:rFonts w:asciiTheme="minorHAnsi" w:eastAsiaTheme="minorHAnsi" w:hAnsiTheme="minorHAnsi" w:cstheme="minorBidi"/>
      <w:lang w:val="en-GB"/>
    </w:rPr>
  </w:style>
  <w:style w:type="table" w:customStyle="1" w:styleId="TableGrid1">
    <w:name w:val="Table Grid1"/>
    <w:basedOn w:val="TableNormal"/>
    <w:uiPriority w:val="39"/>
    <w:rsid w:val="006507F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472274">
      <w:bodyDiv w:val="1"/>
      <w:marLeft w:val="0"/>
      <w:marRight w:val="0"/>
      <w:marTop w:val="0"/>
      <w:marBottom w:val="0"/>
      <w:divBdr>
        <w:top w:val="none" w:sz="0" w:space="0" w:color="auto"/>
        <w:left w:val="none" w:sz="0" w:space="0" w:color="auto"/>
        <w:bottom w:val="none" w:sz="0" w:space="0" w:color="auto"/>
        <w:right w:val="none" w:sz="0" w:space="0" w:color="auto"/>
      </w:divBdr>
    </w:div>
    <w:div w:id="95244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1560</Words>
  <Characters>8897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Paschal B. Atengdem</dc:creator>
  <cp:keywords/>
  <dc:description/>
  <cp:lastModifiedBy>Paschal B. Atengdem</cp:lastModifiedBy>
  <cp:revision>2</cp:revision>
  <dcterms:created xsi:type="dcterms:W3CDTF">2019-06-19T10:55:00Z</dcterms:created>
  <dcterms:modified xsi:type="dcterms:W3CDTF">2019-06-19T10:55:00Z</dcterms:modified>
</cp:coreProperties>
</file>